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B35" w:rsidRPr="00F40B35" w:rsidRDefault="00F40B35" w:rsidP="00D37B06">
      <w:pPr>
        <w:shd w:val="clear" w:color="auto" w:fill="FFFFFF"/>
        <w:spacing w:after="330" w:line="300" w:lineRule="atLeast"/>
        <w:jc w:val="center"/>
        <w:outlineLvl w:val="0"/>
        <w:rPr>
          <w:rFonts w:ascii="Times New Roman" w:eastAsia="Times New Roman" w:hAnsi="Times New Roman" w:cs="Times New Roman"/>
          <w:b/>
          <w:bCs/>
          <w:caps/>
          <w:color w:val="202731"/>
          <w:kern w:val="36"/>
          <w:sz w:val="24"/>
          <w:szCs w:val="24"/>
          <w:lang w:eastAsia="ru-RU"/>
        </w:rPr>
      </w:pPr>
      <w:r w:rsidRPr="00F40B35">
        <w:rPr>
          <w:rFonts w:ascii="Times New Roman" w:eastAsia="Times New Roman" w:hAnsi="Times New Roman" w:cs="Times New Roman"/>
          <w:b/>
          <w:bCs/>
          <w:caps/>
          <w:color w:val="202731"/>
          <w:kern w:val="36"/>
          <w:sz w:val="24"/>
          <w:szCs w:val="24"/>
          <w:lang w:eastAsia="ru-RU"/>
        </w:rPr>
        <w:t>ОСНОВНЫЕ СВЕДЕНИЯ О ЕГЭ</w:t>
      </w:r>
    </w:p>
    <w:p w:rsidR="00F40B35" w:rsidRPr="00F40B35" w:rsidRDefault="00F40B35" w:rsidP="00D37B06">
      <w:pPr>
        <w:shd w:val="clear" w:color="auto" w:fill="FFFFFF"/>
        <w:spacing w:after="0" w:line="240" w:lineRule="auto"/>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b/>
          <w:bCs/>
          <w:color w:val="1F262D"/>
          <w:sz w:val="24"/>
          <w:szCs w:val="24"/>
          <w:lang w:eastAsia="ru-RU"/>
        </w:rPr>
        <w:t>Единый государственный экзамен (ЕГЭ)</w:t>
      </w:r>
      <w:r w:rsidRPr="00F40B35">
        <w:rPr>
          <w:rFonts w:ascii="Times New Roman" w:eastAsia="Times New Roman" w:hAnsi="Times New Roman" w:cs="Times New Roman"/>
          <w:color w:val="1F262D"/>
          <w:sz w:val="24"/>
          <w:szCs w:val="24"/>
          <w:lang w:eastAsia="ru-RU"/>
        </w:rPr>
        <w:t> — это форма государственной итоговой аттестации по образовательным</w:t>
      </w:r>
      <w:bookmarkStart w:id="0" w:name="_GoBack"/>
      <w:bookmarkEnd w:id="0"/>
      <w:r w:rsidRPr="00F40B35">
        <w:rPr>
          <w:rFonts w:ascii="Times New Roman" w:eastAsia="Times New Roman" w:hAnsi="Times New Roman" w:cs="Times New Roman"/>
          <w:color w:val="1F262D"/>
          <w:sz w:val="24"/>
          <w:szCs w:val="24"/>
          <w:lang w:eastAsia="ru-RU"/>
        </w:rPr>
        <w:t xml:space="preserve"> программам среднего общего образования (ГИА).</w:t>
      </w:r>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color w:val="1F262D"/>
          <w:sz w:val="24"/>
          <w:szCs w:val="24"/>
          <w:lang w:eastAsia="ru-RU"/>
        </w:rPr>
        <w:br/>
        <w:t>При проведении ЕГЭ используются контрольные измерительные материалы (</w:t>
      </w:r>
      <w:hyperlink r:id="rId6" w:tgtFrame="_blank" w:history="1">
        <w:r w:rsidRPr="00F40B35">
          <w:rPr>
            <w:rFonts w:ascii="Times New Roman" w:eastAsia="Times New Roman" w:hAnsi="Times New Roman" w:cs="Times New Roman"/>
            <w:color w:val="0071BB"/>
            <w:sz w:val="24"/>
            <w:szCs w:val="24"/>
            <w:u w:val="single"/>
            <w:lang w:eastAsia="ru-RU"/>
          </w:rPr>
          <w:t>КИМ</w:t>
        </w:r>
      </w:hyperlink>
      <w:r w:rsidRPr="00F40B35">
        <w:rPr>
          <w:rFonts w:ascii="Times New Roman" w:eastAsia="Times New Roman" w:hAnsi="Times New Roman" w:cs="Times New Roman"/>
          <w:color w:val="1F262D"/>
          <w:sz w:val="24"/>
          <w:szCs w:val="24"/>
          <w:lang w:eastAsia="ru-RU"/>
        </w:rPr>
        <w:t>), представляющие собой комплексы заданий стандартизированной формы, а также специальные </w:t>
      </w:r>
      <w:hyperlink r:id="rId7" w:tgtFrame="_blank" w:history="1">
        <w:r w:rsidRPr="00F40B35">
          <w:rPr>
            <w:rFonts w:ascii="Times New Roman" w:eastAsia="Times New Roman" w:hAnsi="Times New Roman" w:cs="Times New Roman"/>
            <w:color w:val="0071BB"/>
            <w:sz w:val="24"/>
            <w:szCs w:val="24"/>
            <w:u w:val="single"/>
            <w:lang w:eastAsia="ru-RU"/>
          </w:rPr>
          <w:t>бланки</w:t>
        </w:r>
      </w:hyperlink>
      <w:r w:rsidRPr="00F40B35">
        <w:rPr>
          <w:rFonts w:ascii="Times New Roman" w:eastAsia="Times New Roman" w:hAnsi="Times New Roman" w:cs="Times New Roman"/>
          <w:color w:val="1F262D"/>
          <w:sz w:val="24"/>
          <w:szCs w:val="24"/>
          <w:lang w:eastAsia="ru-RU"/>
        </w:rPr>
        <w:t> для оформления ответов на задания.</w:t>
      </w:r>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color w:val="1F262D"/>
          <w:sz w:val="24"/>
          <w:szCs w:val="24"/>
          <w:lang w:eastAsia="ru-RU"/>
        </w:rPr>
        <w:br/>
        <w:t>ЕГЭ проводится письменно на русском языке (за исключением ЕГЭ по иностранным языкам).</w:t>
      </w:r>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color w:val="1F262D"/>
          <w:sz w:val="24"/>
          <w:szCs w:val="24"/>
          <w:lang w:eastAsia="ru-RU"/>
        </w:rPr>
        <w:br/>
        <w:t>Для проведения ЕГЭ на территории Российской Федерации и за ее пределами предусматривается единое расписание экзаменов.</w:t>
      </w:r>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color w:val="1F262D"/>
          <w:sz w:val="24"/>
          <w:szCs w:val="24"/>
          <w:lang w:eastAsia="ru-RU"/>
        </w:rPr>
        <w:br/>
        <w:t>На территории Российской Федерации ЕГЭ организуется и проводится </w:t>
      </w:r>
      <w:hyperlink r:id="rId8" w:tgtFrame="_blank" w:history="1">
        <w:r w:rsidRPr="00F40B35">
          <w:rPr>
            <w:rFonts w:ascii="Times New Roman" w:eastAsia="Times New Roman" w:hAnsi="Times New Roman" w:cs="Times New Roman"/>
            <w:color w:val="0071BB"/>
            <w:sz w:val="24"/>
            <w:szCs w:val="24"/>
            <w:u w:val="single"/>
            <w:lang w:eastAsia="ru-RU"/>
          </w:rPr>
          <w:t>Федеральной службой по надзору в сфере образования и науки (</w:t>
        </w:r>
        <w:proofErr w:type="spellStart"/>
        <w:r w:rsidRPr="00F40B35">
          <w:rPr>
            <w:rFonts w:ascii="Times New Roman" w:eastAsia="Times New Roman" w:hAnsi="Times New Roman" w:cs="Times New Roman"/>
            <w:color w:val="0071BB"/>
            <w:sz w:val="24"/>
            <w:szCs w:val="24"/>
            <w:u w:val="single"/>
            <w:lang w:eastAsia="ru-RU"/>
          </w:rPr>
          <w:t>Рособрнадзором</w:t>
        </w:r>
        <w:proofErr w:type="spellEnd"/>
        <w:r w:rsidRPr="00F40B35">
          <w:rPr>
            <w:rFonts w:ascii="Times New Roman" w:eastAsia="Times New Roman" w:hAnsi="Times New Roman" w:cs="Times New Roman"/>
            <w:color w:val="0071BB"/>
            <w:sz w:val="24"/>
            <w:szCs w:val="24"/>
            <w:u w:val="single"/>
            <w:lang w:eastAsia="ru-RU"/>
          </w:rPr>
          <w:t>)</w:t>
        </w:r>
      </w:hyperlink>
      <w:r w:rsidRPr="00F40B35">
        <w:rPr>
          <w:rFonts w:ascii="Times New Roman" w:eastAsia="Times New Roman" w:hAnsi="Times New Roman" w:cs="Times New Roman"/>
          <w:color w:val="1F262D"/>
          <w:sz w:val="24"/>
          <w:szCs w:val="24"/>
          <w:lang w:eastAsia="ru-RU"/>
        </w:rPr>
        <w:t> совместно с органами исполнительной власти субъектов Российской Федерации, осуществляющих государственное управление в сфере образования (ОИВ).</w:t>
      </w:r>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color w:val="1F262D"/>
          <w:sz w:val="24"/>
          <w:szCs w:val="24"/>
          <w:lang w:eastAsia="ru-RU"/>
        </w:rPr>
        <w:br/>
      </w:r>
      <w:proofErr w:type="gramStart"/>
      <w:r w:rsidRPr="00F40B35">
        <w:rPr>
          <w:rFonts w:ascii="Times New Roman" w:eastAsia="Times New Roman" w:hAnsi="Times New Roman" w:cs="Times New Roman"/>
          <w:color w:val="1F262D"/>
          <w:sz w:val="24"/>
          <w:szCs w:val="24"/>
          <w:lang w:eastAsia="ru-RU"/>
        </w:rPr>
        <w:t xml:space="preserve">За пределами территории Российской Федерации ЕГЭ проводится </w:t>
      </w:r>
      <w:proofErr w:type="spellStart"/>
      <w:r w:rsidRPr="00F40B35">
        <w:rPr>
          <w:rFonts w:ascii="Times New Roman" w:eastAsia="Times New Roman" w:hAnsi="Times New Roman" w:cs="Times New Roman"/>
          <w:color w:val="1F262D"/>
          <w:sz w:val="24"/>
          <w:szCs w:val="24"/>
          <w:lang w:eastAsia="ru-RU"/>
        </w:rPr>
        <w:t>Рособрнадзором</w:t>
      </w:r>
      <w:proofErr w:type="spellEnd"/>
      <w:r w:rsidRPr="00F40B35">
        <w:rPr>
          <w:rFonts w:ascii="Times New Roman" w:eastAsia="Times New Roman" w:hAnsi="Times New Roman" w:cs="Times New Roman"/>
          <w:color w:val="1F262D"/>
          <w:sz w:val="24"/>
          <w:szCs w:val="24"/>
          <w:lang w:eastAsia="ru-RU"/>
        </w:rPr>
        <w:t xml:space="preserve"> совместно с учредителями российских образовательных организаций, расположенных за пределами территории Российской Федерации, имеющих государственную аккредитацию и реализующих основные образовательные программы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w:t>
      </w:r>
      <w:proofErr w:type="gramEnd"/>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color w:val="1F262D"/>
          <w:sz w:val="24"/>
          <w:szCs w:val="24"/>
          <w:lang w:eastAsia="ru-RU"/>
        </w:rPr>
        <w:br/>
      </w:r>
      <w:proofErr w:type="gramStart"/>
      <w:r w:rsidRPr="00F40B35">
        <w:rPr>
          <w:rFonts w:ascii="Times New Roman" w:eastAsia="Times New Roman" w:hAnsi="Times New Roman" w:cs="Times New Roman"/>
          <w:b/>
          <w:bCs/>
          <w:color w:val="1F262D"/>
          <w:sz w:val="24"/>
          <w:szCs w:val="24"/>
          <w:lang w:eastAsia="ru-RU"/>
        </w:rPr>
        <w:t>УЧАСТНИКИ ЕГЭ</w:t>
      </w:r>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color w:val="1F262D"/>
          <w:sz w:val="24"/>
          <w:szCs w:val="24"/>
          <w:lang w:eastAsia="ru-RU"/>
        </w:rPr>
        <w:br/>
        <w:t>К ЕГЭ как форме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образовательным программам среднего общего образования не ниже удовлетворительных), а также имеющие результат «зачет» за итоговое сочинение (изложение).</w:t>
      </w:r>
      <w:proofErr w:type="gramEnd"/>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color w:val="1F262D"/>
          <w:sz w:val="24"/>
          <w:szCs w:val="24"/>
          <w:u w:val="single"/>
          <w:lang w:eastAsia="ru-RU"/>
        </w:rPr>
        <w:t>Вправе добровольно сдавать ГИА в форме ЕГЭ</w:t>
      </w:r>
      <w:r w:rsidRPr="00F40B35">
        <w:rPr>
          <w:rFonts w:ascii="Times New Roman" w:eastAsia="Times New Roman" w:hAnsi="Times New Roman" w:cs="Times New Roman"/>
          <w:color w:val="1F262D"/>
          <w:sz w:val="24"/>
          <w:szCs w:val="24"/>
          <w:lang w:eastAsia="ru-RU"/>
        </w:rPr>
        <w:t>: </w:t>
      </w:r>
    </w:p>
    <w:p w:rsidR="00F40B35" w:rsidRPr="00F40B35" w:rsidRDefault="00F40B35" w:rsidP="00D37B06">
      <w:pPr>
        <w:numPr>
          <w:ilvl w:val="0"/>
          <w:numId w:val="1"/>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F40B35" w:rsidRPr="00F40B35" w:rsidRDefault="00F40B35" w:rsidP="00D37B06">
      <w:pPr>
        <w:numPr>
          <w:ilvl w:val="0"/>
          <w:numId w:val="1"/>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proofErr w:type="gramStart"/>
      <w:r w:rsidRPr="00F40B35">
        <w:rPr>
          <w:rFonts w:ascii="Times New Roman" w:eastAsia="Times New Roman" w:hAnsi="Times New Roman" w:cs="Times New Roman"/>
          <w:color w:val="1F262D"/>
          <w:sz w:val="24"/>
          <w:szCs w:val="24"/>
          <w:lang w:eastAsia="ru-RU"/>
        </w:rPr>
        <w:t>обучающиеся по образовательным программам среднего профессионального образования, получающих среднее общее образование по имеющим государственную аккредитацию образовательным программам среднего общего образования, в том числе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образования; </w:t>
      </w:r>
      <w:proofErr w:type="gramEnd"/>
    </w:p>
    <w:p w:rsidR="00F40B35" w:rsidRPr="00F40B35" w:rsidRDefault="00F40B35" w:rsidP="00D37B06">
      <w:pPr>
        <w:numPr>
          <w:ilvl w:val="0"/>
          <w:numId w:val="1"/>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обучающиеся с ограниченными возможностями здоровья;</w:t>
      </w:r>
    </w:p>
    <w:p w:rsidR="00F40B35" w:rsidRPr="00F40B35" w:rsidRDefault="00F40B35" w:rsidP="00D37B06">
      <w:pPr>
        <w:numPr>
          <w:ilvl w:val="0"/>
          <w:numId w:val="1"/>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обучающиеся – дети-инвалиды и инвалиды, осваивающие образовательные программы среднего общего образования.</w:t>
      </w:r>
    </w:p>
    <w:p w:rsidR="00F40B35" w:rsidRPr="00F40B35" w:rsidRDefault="00F40B35" w:rsidP="00D37B06">
      <w:pPr>
        <w:spacing w:after="0" w:line="240" w:lineRule="auto"/>
        <w:jc w:val="both"/>
        <w:rPr>
          <w:rFonts w:ascii="Times New Roman" w:eastAsia="Times New Roman" w:hAnsi="Times New Roman" w:cs="Times New Roman"/>
          <w:sz w:val="24"/>
          <w:szCs w:val="24"/>
          <w:lang w:eastAsia="ru-RU"/>
        </w:rPr>
      </w:pPr>
      <w:r w:rsidRPr="00F40B35">
        <w:rPr>
          <w:rFonts w:ascii="Times New Roman" w:eastAsia="Times New Roman" w:hAnsi="Times New Roman" w:cs="Times New Roman"/>
          <w:color w:val="1F262D"/>
          <w:sz w:val="24"/>
          <w:szCs w:val="24"/>
          <w:u w:val="single"/>
          <w:shd w:val="clear" w:color="auto" w:fill="FFFFFF"/>
          <w:lang w:eastAsia="ru-RU"/>
        </w:rPr>
        <w:t>Имеют право участвовать в ЕГЭ: </w:t>
      </w:r>
    </w:p>
    <w:p w:rsidR="00F40B35" w:rsidRPr="00F40B35" w:rsidRDefault="00F40B35" w:rsidP="00D37B06">
      <w:pPr>
        <w:shd w:val="clear" w:color="auto" w:fill="FFFFFF"/>
        <w:spacing w:after="0" w:line="240" w:lineRule="auto"/>
        <w:jc w:val="both"/>
        <w:rPr>
          <w:rFonts w:ascii="Times New Roman" w:eastAsia="Times New Roman" w:hAnsi="Times New Roman" w:cs="Times New Roman"/>
          <w:color w:val="1F262D"/>
          <w:sz w:val="24"/>
          <w:szCs w:val="24"/>
          <w:lang w:eastAsia="ru-RU"/>
        </w:rPr>
      </w:pPr>
    </w:p>
    <w:p w:rsidR="00F40B35" w:rsidRPr="00F40B35" w:rsidRDefault="00F40B35" w:rsidP="00D37B06">
      <w:pPr>
        <w:numPr>
          <w:ilvl w:val="0"/>
          <w:numId w:val="2"/>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proofErr w:type="gramStart"/>
      <w:r w:rsidRPr="00F40B35">
        <w:rPr>
          <w:rFonts w:ascii="Times New Roman" w:eastAsia="Times New Roman" w:hAnsi="Times New Roman" w:cs="Times New Roman"/>
          <w:color w:val="1F262D"/>
          <w:sz w:val="24"/>
          <w:szCs w:val="24"/>
          <w:lang w:eastAsia="ru-RU"/>
        </w:rPr>
        <w:t xml:space="preserve">лица, освоившие образовательные программы среднего общего образования в предыдущие годы,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w:t>
      </w:r>
      <w:r w:rsidRPr="00F40B35">
        <w:rPr>
          <w:rFonts w:ascii="Times New Roman" w:eastAsia="Times New Roman" w:hAnsi="Times New Roman" w:cs="Times New Roman"/>
          <w:color w:val="1F262D"/>
          <w:sz w:val="24"/>
          <w:szCs w:val="24"/>
          <w:lang w:eastAsia="ru-RU"/>
        </w:rPr>
        <w:lastRenderedPageBreak/>
        <w:t>общего образования, до 1 сентября 2013 г.) и (или) подтверждающий получение среднего профессионального образования, </w:t>
      </w:r>
      <w:proofErr w:type="gramEnd"/>
    </w:p>
    <w:p w:rsidR="00F40B35" w:rsidRPr="00F40B35" w:rsidRDefault="00F40B35" w:rsidP="00D37B06">
      <w:pPr>
        <w:numPr>
          <w:ilvl w:val="0"/>
          <w:numId w:val="2"/>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лица, имеющие среднее общее образование, полученное в иностранных организациях, осуществляющих образовательную деятельность; </w:t>
      </w:r>
    </w:p>
    <w:p w:rsidR="00F40B35" w:rsidRPr="00F40B35" w:rsidRDefault="00F40B35" w:rsidP="00D37B06">
      <w:pPr>
        <w:numPr>
          <w:ilvl w:val="0"/>
          <w:numId w:val="2"/>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обучающиеся по образовательным программам среднего профессионального образования</w:t>
      </w:r>
      <w:proofErr w:type="gramStart"/>
      <w:r w:rsidRPr="00F40B35">
        <w:rPr>
          <w:rFonts w:ascii="Times New Roman" w:eastAsia="Times New Roman" w:hAnsi="Times New Roman" w:cs="Times New Roman"/>
          <w:color w:val="1F262D"/>
          <w:sz w:val="24"/>
          <w:szCs w:val="24"/>
          <w:lang w:eastAsia="ru-RU"/>
        </w:rPr>
        <w:t>,. </w:t>
      </w:r>
      <w:proofErr w:type="gramEnd"/>
    </w:p>
    <w:p w:rsidR="00F40B35" w:rsidRPr="00F40B35" w:rsidRDefault="00F40B35" w:rsidP="00D37B06">
      <w:pPr>
        <w:numPr>
          <w:ilvl w:val="0"/>
          <w:numId w:val="2"/>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proofErr w:type="gramStart"/>
      <w:r w:rsidRPr="00F40B35">
        <w:rPr>
          <w:rFonts w:ascii="Times New Roman" w:eastAsia="Times New Roman" w:hAnsi="Times New Roman" w:cs="Times New Roman"/>
          <w:color w:val="1F262D"/>
          <w:sz w:val="24"/>
          <w:szCs w:val="24"/>
          <w:lang w:eastAsia="ru-RU"/>
        </w:rPr>
        <w:t>обучающиеся</w:t>
      </w:r>
      <w:proofErr w:type="gramEnd"/>
      <w:r w:rsidRPr="00F40B35">
        <w:rPr>
          <w:rFonts w:ascii="Times New Roman" w:eastAsia="Times New Roman" w:hAnsi="Times New Roman" w:cs="Times New Roman"/>
          <w:color w:val="1F262D"/>
          <w:sz w:val="24"/>
          <w:szCs w:val="24"/>
          <w:lang w:eastAsia="ru-RU"/>
        </w:rPr>
        <w:t>, получающие среднее общее образование в иностранных организациях, осуществляющих образовательную деятельность.</w:t>
      </w:r>
    </w:p>
    <w:p w:rsidR="00F40B35" w:rsidRPr="00F40B35" w:rsidRDefault="00F40B35" w:rsidP="00D37B06">
      <w:pPr>
        <w:shd w:val="clear" w:color="auto" w:fill="FFFFFF"/>
        <w:spacing w:after="0" w:line="240" w:lineRule="auto"/>
        <w:rPr>
          <w:rFonts w:ascii="Times New Roman" w:eastAsia="Times New Roman" w:hAnsi="Times New Roman" w:cs="Times New Roman"/>
          <w:color w:val="1F262D"/>
          <w:sz w:val="24"/>
          <w:szCs w:val="24"/>
          <w:lang w:eastAsia="ru-RU"/>
        </w:rPr>
      </w:pPr>
      <w:proofErr w:type="gramStart"/>
      <w:r w:rsidRPr="00F40B35">
        <w:rPr>
          <w:rFonts w:ascii="Times New Roman" w:eastAsia="Times New Roman" w:hAnsi="Times New Roman" w:cs="Times New Roman"/>
          <w:color w:val="1F262D"/>
          <w:sz w:val="24"/>
          <w:szCs w:val="24"/>
          <w:lang w:eastAsia="ru-RU"/>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w:t>
      </w:r>
      <w:proofErr w:type="gramEnd"/>
      <w:r w:rsidRPr="00F40B35">
        <w:rPr>
          <w:rFonts w:ascii="Times New Roman" w:eastAsia="Times New Roman" w:hAnsi="Times New Roman" w:cs="Times New Roman"/>
          <w:color w:val="1F262D"/>
          <w:sz w:val="24"/>
          <w:szCs w:val="24"/>
          <w:lang w:eastAsia="ru-RU"/>
        </w:rPr>
        <w:t xml:space="preserve">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b/>
          <w:bCs/>
          <w:color w:val="1F262D"/>
          <w:sz w:val="24"/>
          <w:szCs w:val="24"/>
          <w:lang w:eastAsia="ru-RU"/>
        </w:rPr>
        <w:t>ПРЕДМЕТЫ ЕГЭ</w:t>
      </w:r>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color w:val="1F262D"/>
          <w:sz w:val="24"/>
          <w:szCs w:val="24"/>
          <w:lang w:eastAsia="ru-RU"/>
        </w:rPr>
        <w:br/>
      </w:r>
      <w:proofErr w:type="spellStart"/>
      <w:proofErr w:type="gramStart"/>
      <w:r w:rsidRPr="00F40B35">
        <w:rPr>
          <w:rFonts w:ascii="Times New Roman" w:eastAsia="Times New Roman" w:hAnsi="Times New Roman" w:cs="Times New Roman"/>
          <w:color w:val="1F262D"/>
          <w:sz w:val="24"/>
          <w:szCs w:val="24"/>
          <w:lang w:eastAsia="ru-RU"/>
        </w:rPr>
        <w:t>ЕГЭ</w:t>
      </w:r>
      <w:proofErr w:type="spellEnd"/>
      <w:proofErr w:type="gramEnd"/>
      <w:r w:rsidRPr="00F40B35">
        <w:rPr>
          <w:rFonts w:ascii="Times New Roman" w:eastAsia="Times New Roman" w:hAnsi="Times New Roman" w:cs="Times New Roman"/>
          <w:color w:val="1F262D"/>
          <w:sz w:val="24"/>
          <w:szCs w:val="24"/>
          <w:lang w:eastAsia="ru-RU"/>
        </w:rPr>
        <w:t xml:space="preserve"> проводится по 15 общеобразовательным предметам: </w:t>
      </w:r>
    </w:p>
    <w:p w:rsidR="00F40B35" w:rsidRPr="00F40B35" w:rsidRDefault="00F40B35" w:rsidP="00D37B06">
      <w:pPr>
        <w:shd w:val="clear" w:color="auto" w:fill="FFFFFF"/>
        <w:spacing w:after="0" w:line="240" w:lineRule="auto"/>
        <w:jc w:val="both"/>
        <w:rPr>
          <w:rFonts w:ascii="Times New Roman" w:eastAsia="Times New Roman" w:hAnsi="Times New Roman" w:cs="Times New Roman"/>
          <w:color w:val="1F262D"/>
          <w:sz w:val="24"/>
          <w:szCs w:val="24"/>
          <w:lang w:eastAsia="ru-RU"/>
        </w:rPr>
      </w:pPr>
    </w:p>
    <w:p w:rsidR="00F40B35" w:rsidRPr="00F40B35" w:rsidRDefault="00F40B35" w:rsidP="00D37B06">
      <w:pPr>
        <w:numPr>
          <w:ilvl w:val="0"/>
          <w:numId w:val="3"/>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Русский язык</w:t>
      </w:r>
    </w:p>
    <w:p w:rsidR="00F40B35" w:rsidRPr="00F40B35" w:rsidRDefault="00F40B35" w:rsidP="00D37B06">
      <w:pPr>
        <w:numPr>
          <w:ilvl w:val="0"/>
          <w:numId w:val="3"/>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Математика (базовая и профильная) </w:t>
      </w:r>
    </w:p>
    <w:p w:rsidR="00F40B35" w:rsidRPr="00F40B35" w:rsidRDefault="00F40B35" w:rsidP="00D37B06">
      <w:pPr>
        <w:numPr>
          <w:ilvl w:val="0"/>
          <w:numId w:val="3"/>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Физика</w:t>
      </w:r>
    </w:p>
    <w:p w:rsidR="00F40B35" w:rsidRPr="00F40B35" w:rsidRDefault="00F40B35" w:rsidP="00D37B06">
      <w:pPr>
        <w:numPr>
          <w:ilvl w:val="0"/>
          <w:numId w:val="3"/>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Химия</w:t>
      </w:r>
    </w:p>
    <w:p w:rsidR="00F40B35" w:rsidRPr="00F40B35" w:rsidRDefault="00F40B35" w:rsidP="00D37B06">
      <w:pPr>
        <w:numPr>
          <w:ilvl w:val="0"/>
          <w:numId w:val="3"/>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История</w:t>
      </w:r>
    </w:p>
    <w:p w:rsidR="00F40B35" w:rsidRPr="00F40B35" w:rsidRDefault="00F40B35" w:rsidP="00D37B06">
      <w:pPr>
        <w:numPr>
          <w:ilvl w:val="0"/>
          <w:numId w:val="3"/>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Обществознание</w:t>
      </w:r>
    </w:p>
    <w:p w:rsidR="00F40B35" w:rsidRPr="00F40B35" w:rsidRDefault="00F40B35" w:rsidP="00D37B06">
      <w:pPr>
        <w:numPr>
          <w:ilvl w:val="0"/>
          <w:numId w:val="3"/>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Информатика и информационно-коммуникационные технологии (ИКТ) </w:t>
      </w:r>
    </w:p>
    <w:p w:rsidR="00F40B35" w:rsidRPr="00F40B35" w:rsidRDefault="00F40B35" w:rsidP="00D37B06">
      <w:pPr>
        <w:numPr>
          <w:ilvl w:val="0"/>
          <w:numId w:val="3"/>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Биология</w:t>
      </w:r>
    </w:p>
    <w:p w:rsidR="00F40B35" w:rsidRPr="00F40B35" w:rsidRDefault="00F40B35" w:rsidP="00D37B06">
      <w:pPr>
        <w:numPr>
          <w:ilvl w:val="0"/>
          <w:numId w:val="3"/>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География</w:t>
      </w:r>
    </w:p>
    <w:p w:rsidR="00F40B35" w:rsidRPr="00F40B35" w:rsidRDefault="00F40B35" w:rsidP="00D37B06">
      <w:pPr>
        <w:numPr>
          <w:ilvl w:val="0"/>
          <w:numId w:val="3"/>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Иностранные языки (английский, немецкий, французский, китайский и испанский языки) </w:t>
      </w:r>
    </w:p>
    <w:p w:rsidR="00F40B35" w:rsidRPr="00F40B35" w:rsidRDefault="00F40B35" w:rsidP="00D37B06">
      <w:pPr>
        <w:numPr>
          <w:ilvl w:val="0"/>
          <w:numId w:val="3"/>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Литература </w:t>
      </w:r>
    </w:p>
    <w:p w:rsidR="00F40B35" w:rsidRPr="00F40B35" w:rsidRDefault="00F40B35" w:rsidP="00D37B06">
      <w:pPr>
        <w:shd w:val="clear" w:color="auto" w:fill="FFFFFF"/>
        <w:spacing w:after="240" w:line="240" w:lineRule="auto"/>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Для получения аттестата </w:t>
      </w:r>
      <w:r w:rsidRPr="00F40B35">
        <w:rPr>
          <w:rFonts w:ascii="Times New Roman" w:eastAsia="Times New Roman" w:hAnsi="Times New Roman" w:cs="Times New Roman"/>
          <w:color w:val="1F262D"/>
          <w:sz w:val="24"/>
          <w:szCs w:val="24"/>
          <w:u w:val="single"/>
          <w:lang w:eastAsia="ru-RU"/>
        </w:rPr>
        <w:t>выпускники текущего года</w:t>
      </w:r>
      <w:r w:rsidRPr="00F40B35">
        <w:rPr>
          <w:rFonts w:ascii="Times New Roman" w:eastAsia="Times New Roman" w:hAnsi="Times New Roman" w:cs="Times New Roman"/>
          <w:color w:val="1F262D"/>
          <w:sz w:val="24"/>
          <w:szCs w:val="24"/>
          <w:lang w:eastAsia="ru-RU"/>
        </w:rPr>
        <w:t> сдают обязательные предметы — русский язык и математику базового либо профильного уровня. Другие учебные предметы ЕГЭ выпускники сдают на добровольной основе по своему выбору для поступления в образовательные организации высшего образования.</w:t>
      </w:r>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color w:val="1F262D"/>
          <w:sz w:val="24"/>
          <w:szCs w:val="24"/>
          <w:lang w:eastAsia="ru-RU"/>
        </w:rPr>
        <w:br/>
        <w:t>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 Перечень вступительных испытаний в вузах по каждой специальности (направлению подготовки) определен соответствующим </w:t>
      </w:r>
      <w:hyperlink r:id="rId9" w:history="1">
        <w:r w:rsidRPr="00F40B35">
          <w:rPr>
            <w:rFonts w:ascii="Times New Roman" w:eastAsia="Times New Roman" w:hAnsi="Times New Roman" w:cs="Times New Roman"/>
            <w:color w:val="0071BB"/>
            <w:sz w:val="24"/>
            <w:szCs w:val="24"/>
            <w:u w:val="single"/>
            <w:lang w:eastAsia="ru-RU"/>
          </w:rPr>
          <w:t xml:space="preserve">приказом </w:t>
        </w:r>
        <w:proofErr w:type="spellStart"/>
        <w:r w:rsidRPr="00F40B35">
          <w:rPr>
            <w:rFonts w:ascii="Times New Roman" w:eastAsia="Times New Roman" w:hAnsi="Times New Roman" w:cs="Times New Roman"/>
            <w:color w:val="0071BB"/>
            <w:sz w:val="24"/>
            <w:szCs w:val="24"/>
            <w:u w:val="single"/>
            <w:lang w:eastAsia="ru-RU"/>
          </w:rPr>
          <w:t>Минобрнауки</w:t>
        </w:r>
        <w:proofErr w:type="spellEnd"/>
        <w:r w:rsidRPr="00F40B35">
          <w:rPr>
            <w:rFonts w:ascii="Times New Roman" w:eastAsia="Times New Roman" w:hAnsi="Times New Roman" w:cs="Times New Roman"/>
            <w:color w:val="0071BB"/>
            <w:sz w:val="24"/>
            <w:szCs w:val="24"/>
            <w:u w:val="single"/>
            <w:lang w:eastAsia="ru-RU"/>
          </w:rPr>
          <w:t xml:space="preserve"> России</w:t>
        </w:r>
      </w:hyperlink>
      <w:r w:rsidRPr="00F40B35">
        <w:rPr>
          <w:rFonts w:ascii="Times New Roman" w:eastAsia="Times New Roman" w:hAnsi="Times New Roman" w:cs="Times New Roman"/>
          <w:color w:val="1F262D"/>
          <w:sz w:val="24"/>
          <w:szCs w:val="24"/>
          <w:lang w:eastAsia="ru-RU"/>
        </w:rPr>
        <w:t>.</w:t>
      </w:r>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b/>
          <w:bCs/>
          <w:color w:val="1F262D"/>
          <w:sz w:val="24"/>
          <w:szCs w:val="24"/>
          <w:lang w:eastAsia="ru-RU"/>
        </w:rPr>
        <w:t>СРОКИ ПРОВЕДЕНИЯ ЕГЭ</w:t>
      </w:r>
      <w:proofErr w:type="gramStart"/>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color w:val="1F262D"/>
          <w:sz w:val="24"/>
          <w:szCs w:val="24"/>
          <w:lang w:eastAsia="ru-RU"/>
        </w:rPr>
        <w:br/>
        <w:t>Д</w:t>
      </w:r>
      <w:proofErr w:type="gramEnd"/>
      <w:r w:rsidRPr="00F40B35">
        <w:rPr>
          <w:rFonts w:ascii="Times New Roman" w:eastAsia="Times New Roman" w:hAnsi="Times New Roman" w:cs="Times New Roman"/>
          <w:color w:val="1F262D"/>
          <w:sz w:val="24"/>
          <w:szCs w:val="24"/>
          <w:lang w:eastAsia="ru-RU"/>
        </w:rPr>
        <w:t>ля проведения ЕГЭ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F40B35" w:rsidRPr="00F40B35" w:rsidRDefault="00F40B35" w:rsidP="00D37B06">
      <w:pPr>
        <w:numPr>
          <w:ilvl w:val="0"/>
          <w:numId w:val="4"/>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hyperlink r:id="rId10" w:history="1">
        <w:r w:rsidRPr="00F40B35">
          <w:rPr>
            <w:rFonts w:ascii="Times New Roman" w:eastAsia="Times New Roman" w:hAnsi="Times New Roman" w:cs="Times New Roman"/>
            <w:color w:val="0071BB"/>
            <w:sz w:val="24"/>
            <w:szCs w:val="24"/>
            <w:u w:val="single"/>
            <w:lang w:eastAsia="ru-RU"/>
          </w:rPr>
          <w:t xml:space="preserve">Приказ </w:t>
        </w:r>
        <w:proofErr w:type="spellStart"/>
        <w:r w:rsidRPr="00F40B35">
          <w:rPr>
            <w:rFonts w:ascii="Times New Roman" w:eastAsia="Times New Roman" w:hAnsi="Times New Roman" w:cs="Times New Roman"/>
            <w:color w:val="0071BB"/>
            <w:sz w:val="24"/>
            <w:szCs w:val="24"/>
            <w:u w:val="single"/>
            <w:lang w:eastAsia="ru-RU"/>
          </w:rPr>
          <w:t>Минпросвещения</w:t>
        </w:r>
        <w:proofErr w:type="spellEnd"/>
        <w:r w:rsidRPr="00F40B35">
          <w:rPr>
            <w:rFonts w:ascii="Times New Roman" w:eastAsia="Times New Roman" w:hAnsi="Times New Roman" w:cs="Times New Roman"/>
            <w:color w:val="0071BB"/>
            <w:sz w:val="24"/>
            <w:szCs w:val="24"/>
            <w:u w:val="single"/>
            <w:lang w:eastAsia="ru-RU"/>
          </w:rPr>
          <w:t xml:space="preserve"> России и </w:t>
        </w:r>
        <w:proofErr w:type="spellStart"/>
        <w:r w:rsidRPr="00F40B35">
          <w:rPr>
            <w:rFonts w:ascii="Times New Roman" w:eastAsia="Times New Roman" w:hAnsi="Times New Roman" w:cs="Times New Roman"/>
            <w:color w:val="0071BB"/>
            <w:sz w:val="24"/>
            <w:szCs w:val="24"/>
            <w:u w:val="single"/>
            <w:lang w:eastAsia="ru-RU"/>
          </w:rPr>
          <w:t>Рособрнадзора</w:t>
        </w:r>
        <w:proofErr w:type="spellEnd"/>
        <w:r w:rsidRPr="00F40B35">
          <w:rPr>
            <w:rFonts w:ascii="Times New Roman" w:eastAsia="Times New Roman" w:hAnsi="Times New Roman" w:cs="Times New Roman"/>
            <w:color w:val="0071BB"/>
            <w:sz w:val="24"/>
            <w:szCs w:val="24"/>
            <w:u w:val="single"/>
            <w:lang w:eastAsia="ru-RU"/>
          </w:rPr>
          <w:t xml:space="preserve"> от 10 января 2019 г. № 9/18 «Об утверждении единого расписания и продолжительности проведения единого государственного экзамена по каждому учебному предмету, требований к использованию средств обучения и воспитания при его проведении в 2019 году»</w:t>
        </w:r>
      </w:hyperlink>
    </w:p>
    <w:p w:rsidR="00F40B35" w:rsidRPr="00F40B35" w:rsidRDefault="00F40B35" w:rsidP="00D37B06">
      <w:pPr>
        <w:numPr>
          <w:ilvl w:val="0"/>
          <w:numId w:val="4"/>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hyperlink r:id="rId11" w:history="1">
        <w:r w:rsidRPr="00F40B35">
          <w:rPr>
            <w:rFonts w:ascii="Times New Roman" w:eastAsia="Times New Roman" w:hAnsi="Times New Roman" w:cs="Times New Roman"/>
            <w:color w:val="0071BB"/>
            <w:sz w:val="24"/>
            <w:szCs w:val="24"/>
            <w:u w:val="single"/>
            <w:lang w:eastAsia="ru-RU"/>
          </w:rPr>
          <w:t xml:space="preserve">Приказ </w:t>
        </w:r>
        <w:proofErr w:type="spellStart"/>
        <w:r w:rsidRPr="00F40B35">
          <w:rPr>
            <w:rFonts w:ascii="Times New Roman" w:eastAsia="Times New Roman" w:hAnsi="Times New Roman" w:cs="Times New Roman"/>
            <w:color w:val="0071BB"/>
            <w:sz w:val="24"/>
            <w:szCs w:val="24"/>
            <w:u w:val="single"/>
            <w:lang w:eastAsia="ru-RU"/>
          </w:rPr>
          <w:t>Минпросвещения</w:t>
        </w:r>
        <w:proofErr w:type="spellEnd"/>
        <w:r w:rsidRPr="00F40B35">
          <w:rPr>
            <w:rFonts w:ascii="Times New Roman" w:eastAsia="Times New Roman" w:hAnsi="Times New Roman" w:cs="Times New Roman"/>
            <w:color w:val="0071BB"/>
            <w:sz w:val="24"/>
            <w:szCs w:val="24"/>
            <w:u w:val="single"/>
            <w:lang w:eastAsia="ru-RU"/>
          </w:rPr>
          <w:t xml:space="preserve"> России и </w:t>
        </w:r>
        <w:proofErr w:type="spellStart"/>
        <w:r w:rsidRPr="00F40B35">
          <w:rPr>
            <w:rFonts w:ascii="Times New Roman" w:eastAsia="Times New Roman" w:hAnsi="Times New Roman" w:cs="Times New Roman"/>
            <w:color w:val="0071BB"/>
            <w:sz w:val="24"/>
            <w:szCs w:val="24"/>
            <w:u w:val="single"/>
            <w:lang w:eastAsia="ru-RU"/>
          </w:rPr>
          <w:t>Рособрнадзора</w:t>
        </w:r>
        <w:proofErr w:type="spellEnd"/>
        <w:r w:rsidRPr="00F40B35">
          <w:rPr>
            <w:rFonts w:ascii="Times New Roman" w:eastAsia="Times New Roman" w:hAnsi="Times New Roman" w:cs="Times New Roman"/>
            <w:color w:val="0071BB"/>
            <w:sz w:val="24"/>
            <w:szCs w:val="24"/>
            <w:u w:val="single"/>
            <w:lang w:eastAsia="ru-RU"/>
          </w:rPr>
          <w:t xml:space="preserve"> от 10 января 2019 г. № 8/17 «Об утверждении 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 требований к использованию средств обучения и воспитания при его проведении в 2019 году»</w:t>
        </w:r>
      </w:hyperlink>
    </w:p>
    <w:p w:rsidR="00F40B35" w:rsidRPr="00F40B35" w:rsidRDefault="00F40B35" w:rsidP="00D37B06">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b/>
          <w:bCs/>
          <w:color w:val="1F262D"/>
          <w:sz w:val="24"/>
          <w:szCs w:val="24"/>
          <w:lang w:eastAsia="ru-RU"/>
        </w:rPr>
        <w:t>ЗАДАНИЯ ЕГЭ</w:t>
      </w:r>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color w:val="1F262D"/>
          <w:sz w:val="24"/>
          <w:szCs w:val="24"/>
          <w:lang w:eastAsia="ru-RU"/>
        </w:rPr>
        <w:br/>
        <w:t>Экзаменационные задания ЕГЭ — контрольные измерительные материалы (КИМ) 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w:t>
      </w:r>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color w:val="1F262D"/>
          <w:sz w:val="24"/>
          <w:szCs w:val="24"/>
          <w:lang w:eastAsia="ru-RU"/>
        </w:rPr>
        <w:br/>
      </w:r>
      <w:hyperlink r:id="rId12" w:tgtFrame="_blank" w:history="1">
        <w:r w:rsidRPr="00F40B35">
          <w:rPr>
            <w:rFonts w:ascii="Times New Roman" w:eastAsia="Times New Roman" w:hAnsi="Times New Roman" w:cs="Times New Roman"/>
            <w:color w:val="0071BB"/>
            <w:sz w:val="24"/>
            <w:szCs w:val="24"/>
            <w:u w:val="single"/>
            <w:lang w:eastAsia="ru-RU"/>
          </w:rPr>
          <w:t>КИМ</w:t>
        </w:r>
      </w:hyperlink>
      <w:r w:rsidRPr="00F40B35">
        <w:rPr>
          <w:rFonts w:ascii="Times New Roman" w:eastAsia="Times New Roman" w:hAnsi="Times New Roman" w:cs="Times New Roman"/>
          <w:color w:val="1F262D"/>
          <w:sz w:val="24"/>
          <w:szCs w:val="24"/>
          <w:lang w:eastAsia="ru-RU"/>
        </w:rPr>
        <w:t> разрабатываются </w:t>
      </w:r>
      <w:hyperlink r:id="rId13" w:tgtFrame="_blank" w:history="1">
        <w:r w:rsidRPr="00F40B35">
          <w:rPr>
            <w:rFonts w:ascii="Times New Roman" w:eastAsia="Times New Roman" w:hAnsi="Times New Roman" w:cs="Times New Roman"/>
            <w:color w:val="0071BB"/>
            <w:sz w:val="24"/>
            <w:szCs w:val="24"/>
            <w:u w:val="single"/>
            <w:lang w:eastAsia="ru-RU"/>
          </w:rPr>
          <w:t>Федеральным институтом педагогических измерений (ФИПИ)</w:t>
        </w:r>
      </w:hyperlink>
      <w:r w:rsidRPr="00F40B35">
        <w:rPr>
          <w:rFonts w:ascii="Times New Roman" w:eastAsia="Times New Roman" w:hAnsi="Times New Roman" w:cs="Times New Roman"/>
          <w:color w:val="1F262D"/>
          <w:sz w:val="24"/>
          <w:szCs w:val="24"/>
          <w:lang w:eastAsia="ru-RU"/>
        </w:rPr>
        <w:t>.</w:t>
      </w:r>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color w:val="1F262D"/>
          <w:sz w:val="24"/>
          <w:szCs w:val="24"/>
          <w:lang w:eastAsia="ru-RU"/>
        </w:rPr>
        <w:br/>
        <w:t>С документами, регламентирующими структуру и содержание </w:t>
      </w:r>
      <w:hyperlink r:id="rId14" w:tgtFrame="_blank" w:history="1">
        <w:r w:rsidRPr="00F40B35">
          <w:rPr>
            <w:rFonts w:ascii="Times New Roman" w:eastAsia="Times New Roman" w:hAnsi="Times New Roman" w:cs="Times New Roman"/>
            <w:color w:val="0071BB"/>
            <w:sz w:val="24"/>
            <w:szCs w:val="24"/>
            <w:u w:val="single"/>
            <w:lang w:eastAsia="ru-RU"/>
          </w:rPr>
          <w:t>КИМ</w:t>
        </w:r>
      </w:hyperlink>
      <w:r w:rsidRPr="00F40B35">
        <w:rPr>
          <w:rFonts w:ascii="Times New Roman" w:eastAsia="Times New Roman" w:hAnsi="Times New Roman" w:cs="Times New Roman"/>
          <w:color w:val="1F262D"/>
          <w:sz w:val="24"/>
          <w:szCs w:val="24"/>
          <w:lang w:eastAsia="ru-RU"/>
        </w:rPr>
        <w:t> (кодификаторами, спецификациями), а также с демонстрационными вариантами ЕГЭ по каждому предмету, можно ознакомиться в разделе «</w:t>
      </w:r>
      <w:hyperlink r:id="rId15" w:tgtFrame="_blank" w:history="1">
        <w:r w:rsidRPr="00F40B35">
          <w:rPr>
            <w:rFonts w:ascii="Times New Roman" w:eastAsia="Times New Roman" w:hAnsi="Times New Roman" w:cs="Times New Roman"/>
            <w:color w:val="0071BB"/>
            <w:sz w:val="24"/>
            <w:szCs w:val="24"/>
            <w:u w:val="single"/>
            <w:lang w:eastAsia="ru-RU"/>
          </w:rPr>
          <w:t>Демонстрационные варианты ЕГЭ</w:t>
        </w:r>
      </w:hyperlink>
      <w:r w:rsidRPr="00F40B35">
        <w:rPr>
          <w:rFonts w:ascii="Times New Roman" w:eastAsia="Times New Roman" w:hAnsi="Times New Roman" w:cs="Times New Roman"/>
          <w:color w:val="1F262D"/>
          <w:sz w:val="24"/>
          <w:szCs w:val="24"/>
          <w:lang w:eastAsia="ru-RU"/>
        </w:rPr>
        <w:t>».</w:t>
      </w:r>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color w:val="1F262D"/>
          <w:sz w:val="24"/>
          <w:szCs w:val="24"/>
          <w:lang w:eastAsia="ru-RU"/>
        </w:rPr>
        <w:br/>
      </w:r>
      <w:hyperlink r:id="rId16" w:tgtFrame="_blank" w:history="1">
        <w:r w:rsidRPr="00F40B35">
          <w:rPr>
            <w:rFonts w:ascii="Times New Roman" w:eastAsia="Times New Roman" w:hAnsi="Times New Roman" w:cs="Times New Roman"/>
            <w:color w:val="0071BB"/>
            <w:sz w:val="24"/>
            <w:szCs w:val="24"/>
            <w:u w:val="single"/>
            <w:lang w:eastAsia="ru-RU"/>
          </w:rPr>
          <w:t>КИМ</w:t>
        </w:r>
      </w:hyperlink>
      <w:r w:rsidRPr="00F40B35">
        <w:rPr>
          <w:rFonts w:ascii="Times New Roman" w:eastAsia="Times New Roman" w:hAnsi="Times New Roman" w:cs="Times New Roman"/>
          <w:color w:val="1F262D"/>
          <w:sz w:val="24"/>
          <w:szCs w:val="24"/>
          <w:lang w:eastAsia="ru-RU"/>
        </w:rPr>
        <w:t> включают в себя задания с кратким и развернутым ответами.</w:t>
      </w:r>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color w:val="1F262D"/>
          <w:sz w:val="24"/>
          <w:szCs w:val="24"/>
          <w:lang w:eastAsia="ru-RU"/>
        </w:rPr>
        <w:br/>
        <w:t xml:space="preserve">При проведении ЕГЭ по иностранным языкам в состав экзамена включен раздел «Говорение», устные </w:t>
      </w:r>
      <w:proofErr w:type="gramStart"/>
      <w:r w:rsidRPr="00F40B35">
        <w:rPr>
          <w:rFonts w:ascii="Times New Roman" w:eastAsia="Times New Roman" w:hAnsi="Times New Roman" w:cs="Times New Roman"/>
          <w:color w:val="1F262D"/>
          <w:sz w:val="24"/>
          <w:szCs w:val="24"/>
          <w:lang w:eastAsia="ru-RU"/>
        </w:rPr>
        <w:t>ответы</w:t>
      </w:r>
      <w:proofErr w:type="gramEnd"/>
      <w:r w:rsidRPr="00F40B35">
        <w:rPr>
          <w:rFonts w:ascii="Times New Roman" w:eastAsia="Times New Roman" w:hAnsi="Times New Roman" w:cs="Times New Roman"/>
          <w:color w:val="1F262D"/>
          <w:sz w:val="24"/>
          <w:szCs w:val="24"/>
          <w:lang w:eastAsia="ru-RU"/>
        </w:rPr>
        <w:t xml:space="preserve"> на задания которого записываются на аудионосители. Выбор участником ЕГЭ данного раздела является добровольным.</w:t>
      </w:r>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b/>
          <w:bCs/>
          <w:color w:val="1F262D"/>
          <w:sz w:val="24"/>
          <w:szCs w:val="24"/>
          <w:lang w:eastAsia="ru-RU"/>
        </w:rPr>
        <w:t>ВНИМАНИЕ!</w:t>
      </w:r>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color w:val="1F262D"/>
          <w:sz w:val="24"/>
          <w:szCs w:val="24"/>
          <w:lang w:eastAsia="ru-RU"/>
        </w:rPr>
        <w:br/>
        <w:t xml:space="preserve">Информация, содержащаяся в контрольных измерительных материалах, используемых при проведении государственной итоговой аттестации, относится к информации ограниченного доступа. Лица, привлекаемые к проведению ЕГЭ, а в период проведения ЕГЭ также лица, сдававшие ЕГЭ, несут в соответствии с законодательством Российской Федерации ответственность за разглашение содержащихся </w:t>
      </w:r>
      <w:proofErr w:type="gramStart"/>
      <w:r w:rsidRPr="00F40B35">
        <w:rPr>
          <w:rFonts w:ascii="Times New Roman" w:eastAsia="Times New Roman" w:hAnsi="Times New Roman" w:cs="Times New Roman"/>
          <w:color w:val="1F262D"/>
          <w:sz w:val="24"/>
          <w:szCs w:val="24"/>
          <w:lang w:eastAsia="ru-RU"/>
        </w:rPr>
        <w:t>в</w:t>
      </w:r>
      <w:proofErr w:type="gramEnd"/>
      <w:r w:rsidRPr="00F40B35">
        <w:rPr>
          <w:rFonts w:ascii="Times New Roman" w:eastAsia="Times New Roman" w:hAnsi="Times New Roman" w:cs="Times New Roman"/>
          <w:color w:val="1F262D"/>
          <w:sz w:val="24"/>
          <w:szCs w:val="24"/>
          <w:lang w:eastAsia="ru-RU"/>
        </w:rPr>
        <w:t xml:space="preserve"> КИМ сведений.</w:t>
      </w:r>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b/>
          <w:bCs/>
          <w:color w:val="1F262D"/>
          <w:sz w:val="24"/>
          <w:szCs w:val="24"/>
          <w:lang w:eastAsia="ru-RU"/>
        </w:rPr>
        <w:t>Факт опубликования КИМ в Интернет свидетельствует о наличии признаков следующих правонарушений:</w:t>
      </w:r>
      <w:r w:rsidRPr="00F40B35">
        <w:rPr>
          <w:rFonts w:ascii="Times New Roman" w:eastAsia="Times New Roman" w:hAnsi="Times New Roman" w:cs="Times New Roman"/>
          <w:color w:val="1F262D"/>
          <w:sz w:val="24"/>
          <w:szCs w:val="24"/>
          <w:lang w:eastAsia="ru-RU"/>
        </w:rPr>
        <w:t> </w:t>
      </w:r>
    </w:p>
    <w:p w:rsidR="00F40B35" w:rsidRPr="00F40B35" w:rsidRDefault="00F40B35" w:rsidP="00D37B06">
      <w:pPr>
        <w:shd w:val="clear" w:color="auto" w:fill="FFFFFF"/>
        <w:spacing w:after="0" w:line="240" w:lineRule="auto"/>
        <w:jc w:val="both"/>
        <w:rPr>
          <w:rFonts w:ascii="Times New Roman" w:eastAsia="Times New Roman" w:hAnsi="Times New Roman" w:cs="Times New Roman"/>
          <w:color w:val="1F262D"/>
          <w:sz w:val="24"/>
          <w:szCs w:val="24"/>
          <w:lang w:eastAsia="ru-RU"/>
        </w:rPr>
      </w:pPr>
    </w:p>
    <w:p w:rsidR="00F40B35" w:rsidRPr="00F40B35" w:rsidRDefault="00F40B35" w:rsidP="00D37B06">
      <w:pPr>
        <w:numPr>
          <w:ilvl w:val="0"/>
          <w:numId w:val="5"/>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Разглашение информации ограниченного доступа, к которой относятся КИМ (статья 13.14 Кодекса Российской Федерации об административных правонарушениях, часть 11 статьи 59 федерального закона Российской Федерации от 29.12.2012 №273-ФЗ «Об образовании в Российской Федерации»); </w:t>
      </w:r>
    </w:p>
    <w:p w:rsidR="00F40B35" w:rsidRPr="00F40B35" w:rsidRDefault="00F40B35" w:rsidP="00D37B06">
      <w:pPr>
        <w:numPr>
          <w:ilvl w:val="0"/>
          <w:numId w:val="5"/>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Нарушение установленного законодательством Российской Федерации в области образования порядка проведения государственной итоговой аттестации (статья 19.30 Кодекса Российской Федерации об административных правонарушениях). </w:t>
      </w:r>
    </w:p>
    <w:p w:rsidR="00D37B06" w:rsidRDefault="00D37B06" w:rsidP="00D37B06">
      <w:pPr>
        <w:shd w:val="clear" w:color="auto" w:fill="FFFFFF"/>
        <w:spacing w:after="0" w:line="240" w:lineRule="auto"/>
        <w:rPr>
          <w:rFonts w:ascii="Times New Roman" w:eastAsia="Times New Roman" w:hAnsi="Times New Roman" w:cs="Times New Roman"/>
          <w:b/>
          <w:bCs/>
          <w:color w:val="1F262D"/>
          <w:sz w:val="24"/>
          <w:szCs w:val="24"/>
          <w:lang w:eastAsia="ru-RU"/>
        </w:rPr>
      </w:pPr>
    </w:p>
    <w:p w:rsidR="00F40B35" w:rsidRPr="00F40B35" w:rsidRDefault="00F40B35" w:rsidP="00D37B06">
      <w:pPr>
        <w:shd w:val="clear" w:color="auto" w:fill="FFFFFF"/>
        <w:spacing w:after="0" w:line="240" w:lineRule="auto"/>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b/>
          <w:bCs/>
          <w:color w:val="1F262D"/>
          <w:sz w:val="24"/>
          <w:szCs w:val="24"/>
          <w:lang w:eastAsia="ru-RU"/>
        </w:rPr>
        <w:t>РЕЗУЛЬТАТЫ ЕГЭ</w:t>
      </w:r>
      <w:proofErr w:type="gramStart"/>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color w:val="1F262D"/>
          <w:sz w:val="24"/>
          <w:szCs w:val="24"/>
          <w:lang w:eastAsia="ru-RU"/>
        </w:rPr>
        <w:br/>
        <w:t>П</w:t>
      </w:r>
      <w:proofErr w:type="gramEnd"/>
      <w:r w:rsidRPr="00F40B35">
        <w:rPr>
          <w:rFonts w:ascii="Times New Roman" w:eastAsia="Times New Roman" w:hAnsi="Times New Roman" w:cs="Times New Roman"/>
          <w:color w:val="1F262D"/>
          <w:sz w:val="24"/>
          <w:szCs w:val="24"/>
          <w:lang w:eastAsia="ru-RU"/>
        </w:rPr>
        <w:t xml:space="preserve">ри проведении ГИА в форме ЕГЭ (за исключением ЕГЭ по математике базового уровня) используется </w:t>
      </w:r>
      <w:proofErr w:type="spellStart"/>
      <w:r w:rsidRPr="00F40B35">
        <w:rPr>
          <w:rFonts w:ascii="Times New Roman" w:eastAsia="Times New Roman" w:hAnsi="Times New Roman" w:cs="Times New Roman"/>
          <w:color w:val="1F262D"/>
          <w:sz w:val="24"/>
          <w:szCs w:val="24"/>
          <w:lang w:eastAsia="ru-RU"/>
        </w:rPr>
        <w:t>стобалльная</w:t>
      </w:r>
      <w:proofErr w:type="spellEnd"/>
      <w:r w:rsidRPr="00F40B35">
        <w:rPr>
          <w:rFonts w:ascii="Times New Roman" w:eastAsia="Times New Roman" w:hAnsi="Times New Roman" w:cs="Times New Roman"/>
          <w:color w:val="1F262D"/>
          <w:sz w:val="24"/>
          <w:szCs w:val="24"/>
          <w:lang w:eastAsia="ru-RU"/>
        </w:rPr>
        <w:t xml:space="preserve"> система оценки.</w:t>
      </w:r>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color w:val="1F262D"/>
          <w:sz w:val="24"/>
          <w:szCs w:val="24"/>
          <w:lang w:eastAsia="ru-RU"/>
        </w:rPr>
        <w:br/>
        <w:t>По каждому предмету ЕГЭ установлено минимальное количество баллов, преодоление которого подтверждает освоение образовательной программы среднего общего образования.</w:t>
      </w:r>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color w:val="1F262D"/>
          <w:sz w:val="24"/>
          <w:szCs w:val="24"/>
          <w:lang w:eastAsia="ru-RU"/>
        </w:rPr>
        <w:br/>
        <w:t xml:space="preserve">По завершении проверки экзаменационных работ председатель ГЭК рассматривает результаты </w:t>
      </w:r>
      <w:r w:rsidRPr="00F40B35">
        <w:rPr>
          <w:rFonts w:ascii="Times New Roman" w:eastAsia="Times New Roman" w:hAnsi="Times New Roman" w:cs="Times New Roman"/>
          <w:color w:val="1F262D"/>
          <w:sz w:val="24"/>
          <w:szCs w:val="24"/>
          <w:lang w:eastAsia="ru-RU"/>
        </w:rPr>
        <w:lastRenderedPageBreak/>
        <w:t>ЕГЭ по каждому учебному предмету и принимает решение об их утверждении, изменении и (или) аннулировании.</w:t>
      </w:r>
      <w:r w:rsidRPr="00F40B35">
        <w:rPr>
          <w:rFonts w:ascii="Times New Roman" w:eastAsia="Times New Roman" w:hAnsi="Times New Roman" w:cs="Times New Roman"/>
          <w:color w:val="1F262D"/>
          <w:sz w:val="24"/>
          <w:szCs w:val="24"/>
          <w:lang w:eastAsia="ru-RU"/>
        </w:rPr>
        <w:br/>
        <w:t>Утверждение результатов экзаменов осуществляется в течение одного рабочего дня, следующего за днем получения результатов централизованной проверки экзаменационных работ ЕГЭ.</w:t>
      </w:r>
      <w:r w:rsidRPr="00F40B35">
        <w:rPr>
          <w:rFonts w:ascii="Times New Roman" w:eastAsia="Times New Roman" w:hAnsi="Times New Roman" w:cs="Times New Roman"/>
          <w:color w:val="1F262D"/>
          <w:sz w:val="24"/>
          <w:szCs w:val="24"/>
          <w:lang w:eastAsia="ru-RU"/>
        </w:rPr>
        <w:br/>
        <w:t>После утверждения результаты ЕГЭ в течение 1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ЕГЭ.</w:t>
      </w:r>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color w:val="1F262D"/>
          <w:sz w:val="24"/>
          <w:szCs w:val="24"/>
          <w:lang w:eastAsia="ru-RU"/>
        </w:rPr>
        <w:br/>
        <w:t>Ознакомление обучающихся, выпускников прошлых лет с утвержденными председателем ГЭК результатами ЕГЭ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ЕГЭ.</w:t>
      </w:r>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color w:val="1F262D"/>
          <w:sz w:val="24"/>
          <w:szCs w:val="24"/>
          <w:lang w:eastAsia="ru-RU"/>
        </w:rPr>
        <w:br/>
        <w:t>Апелляция о несогласии с выставленными баллами, в том числе по результатам перепроверки экзаменационной работы, подается в течение двух рабочих дней, следующих за официальным днем объявления результатов экзамена по соответствующему учебному предмету.</w:t>
      </w:r>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color w:val="1F262D"/>
          <w:sz w:val="24"/>
          <w:szCs w:val="24"/>
          <w:lang w:eastAsia="ru-RU"/>
        </w:rPr>
        <w:br/>
        <w:t>Обучающиеся или их родители (законные представители) на основании документов, удостоверяющих личность, подают апелляцию о несогласии с выставленными баллами в образовательные организации, которыми они были допущены к ГИА.</w:t>
      </w:r>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color w:val="1F262D"/>
          <w:sz w:val="24"/>
          <w:szCs w:val="24"/>
          <w:lang w:eastAsia="ru-RU"/>
        </w:rPr>
        <w:br/>
        <w:t>Выпускники прошлых лет и другие категории участников ЕГЭ или их родители (законные представители) на основании документов, удостоверяющих личность, – в места, в которых они были зарегистрированы на сдачу ЕГЭ, а также в иные места, определенные региональным органом управления образованием.</w:t>
      </w:r>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color w:val="1F262D"/>
          <w:sz w:val="24"/>
          <w:szCs w:val="24"/>
          <w:lang w:eastAsia="ru-RU"/>
        </w:rPr>
        <w:br/>
        <w:t>Результаты ЕГЭ каждого участника заносятся в федеральную информационную систему, бумажных свидетельств о результатах ЕГЭ не предусмотрено.</w:t>
      </w:r>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color w:val="1F262D"/>
          <w:sz w:val="24"/>
          <w:szCs w:val="24"/>
          <w:lang w:eastAsia="ru-RU"/>
        </w:rPr>
        <w:br/>
        <w:t>Срок действия результатов - 4 года, следующих за годом получения таких результатов.</w:t>
      </w:r>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b/>
          <w:bCs/>
          <w:color w:val="1F262D"/>
          <w:sz w:val="24"/>
          <w:szCs w:val="24"/>
          <w:lang w:eastAsia="ru-RU"/>
        </w:rPr>
        <w:t>НЕУДОВЛЕТВОРИТЕЛЬНЫЙ РЕЗУЛЬТАТ</w:t>
      </w:r>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color w:val="1F262D"/>
          <w:sz w:val="24"/>
          <w:szCs w:val="24"/>
          <w:lang w:eastAsia="ru-RU"/>
        </w:rPr>
        <w:br/>
        <w:t>Пересдача неудовлетворительного результата в дополнительные сроки, установленные единым расписанием, предусмотрена только по обязательным учебным предметам для выпускников текущего года.</w:t>
      </w:r>
      <w:r w:rsidRPr="00F40B35">
        <w:rPr>
          <w:rFonts w:ascii="Times New Roman" w:eastAsia="Times New Roman" w:hAnsi="Times New Roman" w:cs="Times New Roman"/>
          <w:color w:val="1F262D"/>
          <w:sz w:val="24"/>
          <w:szCs w:val="24"/>
          <w:lang w:eastAsia="ru-RU"/>
        </w:rPr>
        <w:br/>
      </w:r>
      <w:r w:rsidRPr="00F40B35">
        <w:rPr>
          <w:rFonts w:ascii="Times New Roman" w:eastAsia="Times New Roman" w:hAnsi="Times New Roman" w:cs="Times New Roman"/>
          <w:color w:val="1F262D"/>
          <w:sz w:val="24"/>
          <w:szCs w:val="24"/>
          <w:lang w:eastAsia="ru-RU"/>
        </w:rPr>
        <w:br/>
        <w:t>Пересдача ЕГЭ по учебным предметам по выбору для всех категорий участников ЕГЭ предусмотрена только через год.</w:t>
      </w:r>
    </w:p>
    <w:p w:rsidR="00DE0E9A" w:rsidRPr="00D37B06" w:rsidRDefault="00DE0E9A" w:rsidP="00D37B06">
      <w:pPr>
        <w:jc w:val="both"/>
        <w:rPr>
          <w:rFonts w:ascii="Times New Roman" w:hAnsi="Times New Roman" w:cs="Times New Roman"/>
          <w:sz w:val="24"/>
          <w:szCs w:val="24"/>
        </w:rPr>
      </w:pPr>
    </w:p>
    <w:p w:rsidR="00F40B35" w:rsidRPr="00D37B06" w:rsidRDefault="00F40B35" w:rsidP="00D37B06">
      <w:pPr>
        <w:jc w:val="both"/>
        <w:rPr>
          <w:rFonts w:ascii="Times New Roman" w:hAnsi="Times New Roman" w:cs="Times New Roman"/>
          <w:sz w:val="24"/>
          <w:szCs w:val="24"/>
        </w:rPr>
      </w:pPr>
    </w:p>
    <w:p w:rsidR="00D37B06" w:rsidRDefault="00D37B06" w:rsidP="00D37B06">
      <w:pPr>
        <w:shd w:val="clear" w:color="auto" w:fill="FFFFFF"/>
        <w:spacing w:after="330" w:line="300" w:lineRule="atLeast"/>
        <w:jc w:val="both"/>
        <w:outlineLvl w:val="0"/>
        <w:rPr>
          <w:rFonts w:ascii="Times New Roman" w:eastAsia="Times New Roman" w:hAnsi="Times New Roman" w:cs="Times New Roman"/>
          <w:b/>
          <w:bCs/>
          <w:caps/>
          <w:color w:val="202731"/>
          <w:kern w:val="36"/>
          <w:sz w:val="24"/>
          <w:szCs w:val="24"/>
          <w:lang w:eastAsia="ru-RU"/>
        </w:rPr>
      </w:pPr>
    </w:p>
    <w:p w:rsidR="00D37B06" w:rsidRDefault="00D37B06" w:rsidP="00D37B06">
      <w:pPr>
        <w:shd w:val="clear" w:color="auto" w:fill="FFFFFF"/>
        <w:spacing w:after="330" w:line="300" w:lineRule="atLeast"/>
        <w:jc w:val="both"/>
        <w:outlineLvl w:val="0"/>
        <w:rPr>
          <w:rFonts w:ascii="Times New Roman" w:eastAsia="Times New Roman" w:hAnsi="Times New Roman" w:cs="Times New Roman"/>
          <w:b/>
          <w:bCs/>
          <w:caps/>
          <w:color w:val="202731"/>
          <w:kern w:val="36"/>
          <w:sz w:val="24"/>
          <w:szCs w:val="24"/>
          <w:lang w:eastAsia="ru-RU"/>
        </w:rPr>
      </w:pPr>
    </w:p>
    <w:p w:rsidR="00D37B06" w:rsidRDefault="00D37B06" w:rsidP="00D37B06">
      <w:pPr>
        <w:shd w:val="clear" w:color="auto" w:fill="FFFFFF"/>
        <w:spacing w:after="330" w:line="300" w:lineRule="atLeast"/>
        <w:jc w:val="both"/>
        <w:outlineLvl w:val="0"/>
        <w:rPr>
          <w:rFonts w:ascii="Times New Roman" w:eastAsia="Times New Roman" w:hAnsi="Times New Roman" w:cs="Times New Roman"/>
          <w:b/>
          <w:bCs/>
          <w:caps/>
          <w:color w:val="202731"/>
          <w:kern w:val="36"/>
          <w:sz w:val="24"/>
          <w:szCs w:val="24"/>
          <w:lang w:eastAsia="ru-RU"/>
        </w:rPr>
      </w:pPr>
    </w:p>
    <w:p w:rsidR="00F40B35" w:rsidRPr="00F40B35" w:rsidRDefault="00F40B35" w:rsidP="00D37B06">
      <w:pPr>
        <w:shd w:val="clear" w:color="auto" w:fill="FFFFFF"/>
        <w:spacing w:after="330" w:line="300" w:lineRule="atLeast"/>
        <w:jc w:val="both"/>
        <w:outlineLvl w:val="0"/>
        <w:rPr>
          <w:rFonts w:ascii="Times New Roman" w:eastAsia="Times New Roman" w:hAnsi="Times New Roman" w:cs="Times New Roman"/>
          <w:b/>
          <w:bCs/>
          <w:caps/>
          <w:color w:val="202731"/>
          <w:kern w:val="36"/>
          <w:sz w:val="24"/>
          <w:szCs w:val="24"/>
          <w:lang w:eastAsia="ru-RU"/>
        </w:rPr>
      </w:pPr>
      <w:r w:rsidRPr="00F40B35">
        <w:rPr>
          <w:rFonts w:ascii="Times New Roman" w:eastAsia="Times New Roman" w:hAnsi="Times New Roman" w:cs="Times New Roman"/>
          <w:b/>
          <w:bCs/>
          <w:caps/>
          <w:color w:val="202731"/>
          <w:kern w:val="36"/>
          <w:sz w:val="24"/>
          <w:szCs w:val="24"/>
          <w:lang w:eastAsia="ru-RU"/>
        </w:rPr>
        <w:t>РАСПИСАНИЕ ГИА</w:t>
      </w:r>
    </w:p>
    <w:p w:rsidR="00F40B35" w:rsidRPr="00F40B35" w:rsidRDefault="00F40B35" w:rsidP="00D37B06">
      <w:pPr>
        <w:shd w:val="clear" w:color="auto" w:fill="FFFFFF"/>
        <w:spacing w:after="0" w:line="240" w:lineRule="auto"/>
        <w:jc w:val="both"/>
        <w:rPr>
          <w:rFonts w:ascii="Times New Roman" w:eastAsia="Times New Roman" w:hAnsi="Times New Roman" w:cs="Times New Roman"/>
          <w:color w:val="1F262D"/>
          <w:sz w:val="24"/>
          <w:szCs w:val="24"/>
          <w:lang w:eastAsia="ru-RU"/>
        </w:rPr>
      </w:pPr>
      <w:r w:rsidRPr="00D37B06">
        <w:rPr>
          <w:rFonts w:ascii="Times New Roman" w:eastAsia="Times New Roman" w:hAnsi="Times New Roman" w:cs="Times New Roman"/>
          <w:b/>
          <w:bCs/>
          <w:color w:val="1F262D"/>
          <w:sz w:val="24"/>
          <w:szCs w:val="24"/>
          <w:lang w:eastAsia="ru-RU"/>
        </w:rPr>
        <w:t>Р</w:t>
      </w:r>
      <w:r w:rsidRPr="00F40B35">
        <w:rPr>
          <w:rFonts w:ascii="Times New Roman" w:eastAsia="Times New Roman" w:hAnsi="Times New Roman" w:cs="Times New Roman"/>
          <w:b/>
          <w:bCs/>
          <w:color w:val="1F262D"/>
          <w:sz w:val="24"/>
          <w:szCs w:val="24"/>
          <w:lang w:eastAsia="ru-RU"/>
        </w:rPr>
        <w:t>асписания проведения единого государственного экзамена в 2020 году</w:t>
      </w:r>
    </w:p>
    <w:p w:rsidR="00F40B35" w:rsidRPr="00F40B35" w:rsidRDefault="00F40B35" w:rsidP="00D37B06">
      <w:pPr>
        <w:spacing w:after="0" w:line="240" w:lineRule="auto"/>
        <w:jc w:val="both"/>
        <w:rPr>
          <w:rFonts w:ascii="Times New Roman" w:eastAsia="Times New Roman" w:hAnsi="Times New Roman" w:cs="Times New Roman"/>
          <w:sz w:val="24"/>
          <w:szCs w:val="24"/>
          <w:lang w:eastAsia="ru-RU"/>
        </w:rPr>
      </w:pPr>
    </w:p>
    <w:tbl>
      <w:tblPr>
        <w:tblW w:w="9585" w:type="dxa"/>
        <w:shd w:val="clear" w:color="auto" w:fill="FFFFFF"/>
        <w:tblCellMar>
          <w:left w:w="0" w:type="dxa"/>
          <w:right w:w="0" w:type="dxa"/>
        </w:tblCellMar>
        <w:tblLook w:val="04A0" w:firstRow="1" w:lastRow="0" w:firstColumn="1" w:lastColumn="0" w:noHBand="0" w:noVBand="1"/>
      </w:tblPr>
      <w:tblGrid>
        <w:gridCol w:w="1984"/>
        <w:gridCol w:w="8507"/>
      </w:tblGrid>
      <w:tr w:rsidR="00F40B35" w:rsidRPr="00F40B35" w:rsidTr="00F40B35">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F40B35" w:rsidRPr="00F40B35" w:rsidRDefault="00F40B35" w:rsidP="00D37B06">
            <w:pPr>
              <w:spacing w:after="0" w:line="240" w:lineRule="auto"/>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b/>
                <w:bCs/>
                <w:color w:val="1F262D"/>
                <w:sz w:val="24"/>
                <w:szCs w:val="24"/>
                <w:lang w:eastAsia="ru-RU"/>
              </w:rPr>
              <w:t>Дата</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F40B35" w:rsidRPr="00F40B35" w:rsidRDefault="00F40B35" w:rsidP="00D37B06">
            <w:pPr>
              <w:spacing w:after="0" w:line="240" w:lineRule="auto"/>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b/>
                <w:bCs/>
                <w:color w:val="1F262D"/>
                <w:sz w:val="24"/>
                <w:szCs w:val="24"/>
                <w:lang w:eastAsia="ru-RU"/>
              </w:rPr>
              <w:t>ЕГЭ</w:t>
            </w:r>
          </w:p>
        </w:tc>
      </w:tr>
      <w:tr w:rsidR="00F40B35" w:rsidRPr="00F40B35" w:rsidTr="00F40B35">
        <w:tc>
          <w:tcPr>
            <w:tcW w:w="0" w:type="auto"/>
            <w:gridSpan w:val="2"/>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F40B35" w:rsidRPr="00F40B35" w:rsidRDefault="00F40B35" w:rsidP="00D37B06">
            <w:pPr>
              <w:spacing w:after="0" w:line="240" w:lineRule="auto"/>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b/>
                <w:bCs/>
                <w:color w:val="1F262D"/>
                <w:sz w:val="24"/>
                <w:szCs w:val="24"/>
                <w:lang w:eastAsia="ru-RU"/>
              </w:rPr>
              <w:t>Основной период</w:t>
            </w:r>
          </w:p>
        </w:tc>
      </w:tr>
      <w:tr w:rsidR="00F40B35" w:rsidRPr="00F40B35" w:rsidTr="00F40B35">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F40B35" w:rsidRPr="00F40B35" w:rsidRDefault="00F40B35" w:rsidP="00D37B06">
            <w:pPr>
              <w:spacing w:after="0" w:line="240" w:lineRule="auto"/>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29 июня (</w:t>
            </w:r>
            <w:proofErr w:type="spellStart"/>
            <w:proofErr w:type="gramStart"/>
            <w:r w:rsidRPr="00F40B35">
              <w:rPr>
                <w:rFonts w:ascii="Times New Roman" w:eastAsia="Times New Roman" w:hAnsi="Times New Roman" w:cs="Times New Roman"/>
                <w:color w:val="1F262D"/>
                <w:sz w:val="24"/>
                <w:szCs w:val="24"/>
                <w:lang w:eastAsia="ru-RU"/>
              </w:rPr>
              <w:t>пн</w:t>
            </w:r>
            <w:proofErr w:type="spellEnd"/>
            <w:proofErr w:type="gramEnd"/>
            <w:r w:rsidRPr="00F40B35">
              <w:rPr>
                <w:rFonts w:ascii="Times New Roman" w:eastAsia="Times New Roman" w:hAnsi="Times New Roman" w:cs="Times New Roman"/>
                <w:color w:val="1F262D"/>
                <w:sz w:val="24"/>
                <w:szCs w:val="24"/>
                <w:lang w:eastAsia="ru-RU"/>
              </w:rPr>
              <w:t>)</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F40B35" w:rsidRPr="00F40B35" w:rsidRDefault="00F40B35" w:rsidP="00D37B06">
            <w:pPr>
              <w:spacing w:after="0" w:line="240" w:lineRule="auto"/>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пробный экзамен</w:t>
            </w:r>
          </w:p>
        </w:tc>
      </w:tr>
      <w:tr w:rsidR="00F40B35" w:rsidRPr="00F40B35" w:rsidTr="00F40B35">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F40B35" w:rsidRPr="00F40B35" w:rsidRDefault="00F40B35" w:rsidP="00D37B06">
            <w:pPr>
              <w:spacing w:after="0" w:line="240" w:lineRule="auto"/>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30 июня (</w:t>
            </w:r>
            <w:proofErr w:type="spellStart"/>
            <w:proofErr w:type="gramStart"/>
            <w:r w:rsidRPr="00F40B35">
              <w:rPr>
                <w:rFonts w:ascii="Times New Roman" w:eastAsia="Times New Roman" w:hAnsi="Times New Roman" w:cs="Times New Roman"/>
                <w:color w:val="1F262D"/>
                <w:sz w:val="24"/>
                <w:szCs w:val="24"/>
                <w:lang w:eastAsia="ru-RU"/>
              </w:rPr>
              <w:t>вт</w:t>
            </w:r>
            <w:proofErr w:type="spellEnd"/>
            <w:proofErr w:type="gramEnd"/>
            <w:r w:rsidRPr="00F40B35">
              <w:rPr>
                <w:rFonts w:ascii="Times New Roman" w:eastAsia="Times New Roman" w:hAnsi="Times New Roman" w:cs="Times New Roman"/>
                <w:color w:val="1F262D"/>
                <w:sz w:val="24"/>
                <w:szCs w:val="24"/>
                <w:lang w:eastAsia="ru-RU"/>
              </w:rPr>
              <w:t>)</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F40B35" w:rsidRPr="00F40B35" w:rsidRDefault="00F40B35" w:rsidP="00D37B06">
            <w:pPr>
              <w:spacing w:after="0" w:line="240" w:lineRule="auto"/>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пробный экзамен</w:t>
            </w:r>
          </w:p>
        </w:tc>
      </w:tr>
      <w:tr w:rsidR="00F40B35" w:rsidRPr="00F40B35" w:rsidTr="00F40B35">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F40B35" w:rsidRPr="00F40B35" w:rsidRDefault="00F40B35" w:rsidP="00D37B06">
            <w:pPr>
              <w:spacing w:after="0" w:line="240" w:lineRule="auto"/>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3 июля (</w:t>
            </w:r>
            <w:proofErr w:type="spellStart"/>
            <w:r w:rsidRPr="00F40B35">
              <w:rPr>
                <w:rFonts w:ascii="Times New Roman" w:eastAsia="Times New Roman" w:hAnsi="Times New Roman" w:cs="Times New Roman"/>
                <w:color w:val="1F262D"/>
                <w:sz w:val="24"/>
                <w:szCs w:val="24"/>
                <w:lang w:eastAsia="ru-RU"/>
              </w:rPr>
              <w:t>пт</w:t>
            </w:r>
            <w:proofErr w:type="spellEnd"/>
            <w:r w:rsidRPr="00F40B35">
              <w:rPr>
                <w:rFonts w:ascii="Times New Roman" w:eastAsia="Times New Roman" w:hAnsi="Times New Roman" w:cs="Times New Roman"/>
                <w:color w:val="1F262D"/>
                <w:sz w:val="24"/>
                <w:szCs w:val="24"/>
                <w:lang w:eastAsia="ru-RU"/>
              </w:rPr>
              <w:t>)</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F40B35" w:rsidRPr="00F40B35" w:rsidRDefault="00F40B35" w:rsidP="00D37B06">
            <w:pPr>
              <w:spacing w:after="0" w:line="240" w:lineRule="auto"/>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география, литература, информатика и ИКТ</w:t>
            </w:r>
          </w:p>
        </w:tc>
      </w:tr>
      <w:tr w:rsidR="00F40B35" w:rsidRPr="00F40B35" w:rsidTr="00F40B35">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F40B35" w:rsidRPr="00F40B35" w:rsidRDefault="00F40B35" w:rsidP="00D37B06">
            <w:pPr>
              <w:spacing w:after="0" w:line="240" w:lineRule="auto"/>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6 июля (</w:t>
            </w:r>
            <w:proofErr w:type="spellStart"/>
            <w:proofErr w:type="gramStart"/>
            <w:r w:rsidRPr="00F40B35">
              <w:rPr>
                <w:rFonts w:ascii="Times New Roman" w:eastAsia="Times New Roman" w:hAnsi="Times New Roman" w:cs="Times New Roman"/>
                <w:color w:val="1F262D"/>
                <w:sz w:val="24"/>
                <w:szCs w:val="24"/>
                <w:lang w:eastAsia="ru-RU"/>
              </w:rPr>
              <w:t>пн</w:t>
            </w:r>
            <w:proofErr w:type="spellEnd"/>
            <w:proofErr w:type="gramEnd"/>
            <w:r w:rsidRPr="00F40B35">
              <w:rPr>
                <w:rFonts w:ascii="Times New Roman" w:eastAsia="Times New Roman" w:hAnsi="Times New Roman" w:cs="Times New Roman"/>
                <w:color w:val="1F262D"/>
                <w:sz w:val="24"/>
                <w:szCs w:val="24"/>
                <w:lang w:eastAsia="ru-RU"/>
              </w:rPr>
              <w:t>)</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F40B35" w:rsidRPr="00F40B35" w:rsidRDefault="00F40B35" w:rsidP="00D37B06">
            <w:pPr>
              <w:spacing w:after="0" w:line="240" w:lineRule="auto"/>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русский язык</w:t>
            </w:r>
          </w:p>
        </w:tc>
      </w:tr>
      <w:tr w:rsidR="00F40B35" w:rsidRPr="00F40B35" w:rsidTr="00F40B35">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F40B35" w:rsidRPr="00F40B35" w:rsidRDefault="00F40B35" w:rsidP="00D37B06">
            <w:pPr>
              <w:spacing w:after="0" w:line="240" w:lineRule="auto"/>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7 июля (</w:t>
            </w:r>
            <w:proofErr w:type="spellStart"/>
            <w:proofErr w:type="gramStart"/>
            <w:r w:rsidRPr="00F40B35">
              <w:rPr>
                <w:rFonts w:ascii="Times New Roman" w:eastAsia="Times New Roman" w:hAnsi="Times New Roman" w:cs="Times New Roman"/>
                <w:color w:val="1F262D"/>
                <w:sz w:val="24"/>
                <w:szCs w:val="24"/>
                <w:lang w:eastAsia="ru-RU"/>
              </w:rPr>
              <w:t>вт</w:t>
            </w:r>
            <w:proofErr w:type="spellEnd"/>
            <w:proofErr w:type="gramEnd"/>
            <w:r w:rsidRPr="00F40B35">
              <w:rPr>
                <w:rFonts w:ascii="Times New Roman" w:eastAsia="Times New Roman" w:hAnsi="Times New Roman" w:cs="Times New Roman"/>
                <w:color w:val="1F262D"/>
                <w:sz w:val="24"/>
                <w:szCs w:val="24"/>
                <w:lang w:eastAsia="ru-RU"/>
              </w:rPr>
              <w:t>)</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F40B35" w:rsidRPr="00F40B35" w:rsidRDefault="00F40B35" w:rsidP="00D37B06">
            <w:pPr>
              <w:spacing w:after="0" w:line="240" w:lineRule="auto"/>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русский язык</w:t>
            </w:r>
          </w:p>
        </w:tc>
      </w:tr>
      <w:tr w:rsidR="00F40B35" w:rsidRPr="00F40B35" w:rsidTr="00F40B35">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F40B35" w:rsidRPr="00F40B35" w:rsidRDefault="00F40B35" w:rsidP="00D37B06">
            <w:pPr>
              <w:spacing w:after="0" w:line="240" w:lineRule="auto"/>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10 июля (</w:t>
            </w:r>
            <w:proofErr w:type="spellStart"/>
            <w:r w:rsidRPr="00F40B35">
              <w:rPr>
                <w:rFonts w:ascii="Times New Roman" w:eastAsia="Times New Roman" w:hAnsi="Times New Roman" w:cs="Times New Roman"/>
                <w:color w:val="1F262D"/>
                <w:sz w:val="24"/>
                <w:szCs w:val="24"/>
                <w:lang w:eastAsia="ru-RU"/>
              </w:rPr>
              <w:t>пт</w:t>
            </w:r>
            <w:proofErr w:type="spellEnd"/>
            <w:r w:rsidRPr="00F40B35">
              <w:rPr>
                <w:rFonts w:ascii="Times New Roman" w:eastAsia="Times New Roman" w:hAnsi="Times New Roman" w:cs="Times New Roman"/>
                <w:color w:val="1F262D"/>
                <w:sz w:val="24"/>
                <w:szCs w:val="24"/>
                <w:lang w:eastAsia="ru-RU"/>
              </w:rPr>
              <w:t>)</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F40B35" w:rsidRPr="00F40B35" w:rsidRDefault="00F40B35" w:rsidP="00D37B06">
            <w:pPr>
              <w:spacing w:after="0" w:line="240" w:lineRule="auto"/>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 xml:space="preserve">математика </w:t>
            </w:r>
            <w:proofErr w:type="gramStart"/>
            <w:r w:rsidRPr="00F40B35">
              <w:rPr>
                <w:rFonts w:ascii="Times New Roman" w:eastAsia="Times New Roman" w:hAnsi="Times New Roman" w:cs="Times New Roman"/>
                <w:color w:val="1F262D"/>
                <w:sz w:val="24"/>
                <w:szCs w:val="24"/>
                <w:lang w:eastAsia="ru-RU"/>
              </w:rPr>
              <w:t>П</w:t>
            </w:r>
            <w:proofErr w:type="gramEnd"/>
          </w:p>
        </w:tc>
      </w:tr>
      <w:tr w:rsidR="00F40B35" w:rsidRPr="00F40B35" w:rsidTr="00F40B35">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F40B35" w:rsidRPr="00F40B35" w:rsidRDefault="00F40B35" w:rsidP="00D37B06">
            <w:pPr>
              <w:spacing w:after="0" w:line="240" w:lineRule="auto"/>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13 июля (</w:t>
            </w:r>
            <w:proofErr w:type="spellStart"/>
            <w:proofErr w:type="gramStart"/>
            <w:r w:rsidRPr="00F40B35">
              <w:rPr>
                <w:rFonts w:ascii="Times New Roman" w:eastAsia="Times New Roman" w:hAnsi="Times New Roman" w:cs="Times New Roman"/>
                <w:color w:val="1F262D"/>
                <w:sz w:val="24"/>
                <w:szCs w:val="24"/>
                <w:lang w:eastAsia="ru-RU"/>
              </w:rPr>
              <w:t>пн</w:t>
            </w:r>
            <w:proofErr w:type="spellEnd"/>
            <w:proofErr w:type="gramEnd"/>
            <w:r w:rsidRPr="00F40B35">
              <w:rPr>
                <w:rFonts w:ascii="Times New Roman" w:eastAsia="Times New Roman" w:hAnsi="Times New Roman" w:cs="Times New Roman"/>
                <w:color w:val="1F262D"/>
                <w:sz w:val="24"/>
                <w:szCs w:val="24"/>
                <w:lang w:eastAsia="ru-RU"/>
              </w:rPr>
              <w:t>)</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F40B35" w:rsidRPr="00F40B35" w:rsidRDefault="00F40B35" w:rsidP="00D37B06">
            <w:pPr>
              <w:spacing w:after="0" w:line="240" w:lineRule="auto"/>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история, физика</w:t>
            </w:r>
          </w:p>
        </w:tc>
      </w:tr>
      <w:tr w:rsidR="00F40B35" w:rsidRPr="00F40B35" w:rsidTr="00F40B35">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F40B35" w:rsidRPr="00F40B35" w:rsidRDefault="00F40B35" w:rsidP="00D37B06">
            <w:pPr>
              <w:spacing w:after="0" w:line="240" w:lineRule="auto"/>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16 июля (</w:t>
            </w:r>
            <w:proofErr w:type="spellStart"/>
            <w:r w:rsidRPr="00F40B35">
              <w:rPr>
                <w:rFonts w:ascii="Times New Roman" w:eastAsia="Times New Roman" w:hAnsi="Times New Roman" w:cs="Times New Roman"/>
                <w:color w:val="1F262D"/>
                <w:sz w:val="24"/>
                <w:szCs w:val="24"/>
                <w:lang w:eastAsia="ru-RU"/>
              </w:rPr>
              <w:t>чт</w:t>
            </w:r>
            <w:proofErr w:type="spellEnd"/>
            <w:r w:rsidRPr="00F40B35">
              <w:rPr>
                <w:rFonts w:ascii="Times New Roman" w:eastAsia="Times New Roman" w:hAnsi="Times New Roman" w:cs="Times New Roman"/>
                <w:color w:val="1F262D"/>
                <w:sz w:val="24"/>
                <w:szCs w:val="24"/>
                <w:lang w:eastAsia="ru-RU"/>
              </w:rPr>
              <w:t>)</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F40B35" w:rsidRPr="00F40B35" w:rsidRDefault="00F40B35" w:rsidP="00D37B06">
            <w:pPr>
              <w:spacing w:after="0" w:line="240" w:lineRule="auto"/>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обществознание, химия</w:t>
            </w:r>
          </w:p>
        </w:tc>
      </w:tr>
      <w:tr w:rsidR="00F40B35" w:rsidRPr="00F40B35" w:rsidTr="00F40B35">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F40B35" w:rsidRPr="00F40B35" w:rsidRDefault="00F40B35" w:rsidP="00D37B06">
            <w:pPr>
              <w:spacing w:after="0" w:line="240" w:lineRule="auto"/>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20 июля (</w:t>
            </w:r>
            <w:proofErr w:type="spellStart"/>
            <w:proofErr w:type="gramStart"/>
            <w:r w:rsidRPr="00F40B35">
              <w:rPr>
                <w:rFonts w:ascii="Times New Roman" w:eastAsia="Times New Roman" w:hAnsi="Times New Roman" w:cs="Times New Roman"/>
                <w:color w:val="1F262D"/>
                <w:sz w:val="24"/>
                <w:szCs w:val="24"/>
                <w:lang w:eastAsia="ru-RU"/>
              </w:rPr>
              <w:t>пн</w:t>
            </w:r>
            <w:proofErr w:type="spellEnd"/>
            <w:proofErr w:type="gramEnd"/>
            <w:r w:rsidRPr="00F40B35">
              <w:rPr>
                <w:rFonts w:ascii="Times New Roman" w:eastAsia="Times New Roman" w:hAnsi="Times New Roman" w:cs="Times New Roman"/>
                <w:color w:val="1F262D"/>
                <w:sz w:val="24"/>
                <w:szCs w:val="24"/>
                <w:lang w:eastAsia="ru-RU"/>
              </w:rPr>
              <w:t>)</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F40B35" w:rsidRPr="00F40B35" w:rsidRDefault="00F40B35" w:rsidP="00D37B06">
            <w:pPr>
              <w:spacing w:after="0" w:line="240" w:lineRule="auto"/>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иностранные языки, биология</w:t>
            </w:r>
          </w:p>
        </w:tc>
      </w:tr>
      <w:tr w:rsidR="00F40B35" w:rsidRPr="00F40B35" w:rsidTr="00F40B35">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F40B35" w:rsidRPr="00F40B35" w:rsidRDefault="00F40B35" w:rsidP="00D37B06">
            <w:pPr>
              <w:spacing w:after="0" w:line="240" w:lineRule="auto"/>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22 июля (</w:t>
            </w:r>
            <w:proofErr w:type="gramStart"/>
            <w:r w:rsidRPr="00F40B35">
              <w:rPr>
                <w:rFonts w:ascii="Times New Roman" w:eastAsia="Times New Roman" w:hAnsi="Times New Roman" w:cs="Times New Roman"/>
                <w:color w:val="1F262D"/>
                <w:sz w:val="24"/>
                <w:szCs w:val="24"/>
                <w:lang w:eastAsia="ru-RU"/>
              </w:rPr>
              <w:t>ср</w:t>
            </w:r>
            <w:proofErr w:type="gramEnd"/>
            <w:r w:rsidRPr="00F40B35">
              <w:rPr>
                <w:rFonts w:ascii="Times New Roman" w:eastAsia="Times New Roman" w:hAnsi="Times New Roman" w:cs="Times New Roman"/>
                <w:color w:val="1F262D"/>
                <w:sz w:val="24"/>
                <w:szCs w:val="24"/>
                <w:lang w:eastAsia="ru-RU"/>
              </w:rPr>
              <w:t>)</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F40B35" w:rsidRPr="00F40B35" w:rsidRDefault="00F40B35" w:rsidP="00D37B06">
            <w:pPr>
              <w:spacing w:after="0" w:line="240" w:lineRule="auto"/>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иностранные языки (раздел «Говорение»)</w:t>
            </w:r>
          </w:p>
        </w:tc>
      </w:tr>
      <w:tr w:rsidR="00F40B35" w:rsidRPr="00F40B35" w:rsidTr="00F40B35">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F40B35" w:rsidRPr="00F40B35" w:rsidRDefault="00F40B35" w:rsidP="00D37B06">
            <w:pPr>
              <w:spacing w:after="0" w:line="240" w:lineRule="auto"/>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23 июля (</w:t>
            </w:r>
            <w:proofErr w:type="spellStart"/>
            <w:r w:rsidRPr="00F40B35">
              <w:rPr>
                <w:rFonts w:ascii="Times New Roman" w:eastAsia="Times New Roman" w:hAnsi="Times New Roman" w:cs="Times New Roman"/>
                <w:color w:val="1F262D"/>
                <w:sz w:val="24"/>
                <w:szCs w:val="24"/>
                <w:lang w:eastAsia="ru-RU"/>
              </w:rPr>
              <w:t>чт</w:t>
            </w:r>
            <w:proofErr w:type="spellEnd"/>
            <w:r w:rsidRPr="00F40B35">
              <w:rPr>
                <w:rFonts w:ascii="Times New Roman" w:eastAsia="Times New Roman" w:hAnsi="Times New Roman" w:cs="Times New Roman"/>
                <w:color w:val="1F262D"/>
                <w:sz w:val="24"/>
                <w:szCs w:val="24"/>
                <w:lang w:eastAsia="ru-RU"/>
              </w:rPr>
              <w:t>)</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F40B35" w:rsidRPr="00F40B35" w:rsidRDefault="00F40B35" w:rsidP="00D37B06">
            <w:pPr>
              <w:spacing w:after="0" w:line="240" w:lineRule="auto"/>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иностранные языки (раздел «Говорение»)</w:t>
            </w:r>
          </w:p>
        </w:tc>
      </w:tr>
      <w:tr w:rsidR="00F40B35" w:rsidRPr="00F40B35" w:rsidTr="00F40B35">
        <w:tc>
          <w:tcPr>
            <w:tcW w:w="0" w:type="auto"/>
            <w:tcBorders>
              <w:top w:val="single" w:sz="6" w:space="0" w:color="A9ABAD"/>
              <w:left w:val="single" w:sz="6" w:space="0" w:color="A9ABAD"/>
              <w:bottom w:val="single" w:sz="6" w:space="0" w:color="A9ABAD"/>
              <w:right w:val="single" w:sz="6" w:space="0" w:color="A9ABAD"/>
            </w:tcBorders>
            <w:shd w:val="clear" w:color="auto" w:fill="DADADA"/>
            <w:tcMar>
              <w:top w:w="240" w:type="dxa"/>
              <w:left w:w="285" w:type="dxa"/>
              <w:bottom w:w="240" w:type="dxa"/>
              <w:right w:w="285" w:type="dxa"/>
            </w:tcMar>
            <w:hideMark/>
          </w:tcPr>
          <w:p w:rsidR="00F40B35" w:rsidRPr="00F40B35" w:rsidRDefault="00F40B35" w:rsidP="00D37B06">
            <w:pPr>
              <w:spacing w:after="0" w:line="240" w:lineRule="auto"/>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24 июля (</w:t>
            </w:r>
            <w:proofErr w:type="spellStart"/>
            <w:r w:rsidRPr="00F40B35">
              <w:rPr>
                <w:rFonts w:ascii="Times New Roman" w:eastAsia="Times New Roman" w:hAnsi="Times New Roman" w:cs="Times New Roman"/>
                <w:color w:val="1F262D"/>
                <w:sz w:val="24"/>
                <w:szCs w:val="24"/>
                <w:lang w:eastAsia="ru-RU"/>
              </w:rPr>
              <w:t>пт</w:t>
            </w:r>
            <w:proofErr w:type="spellEnd"/>
            <w:r w:rsidRPr="00F40B35">
              <w:rPr>
                <w:rFonts w:ascii="Times New Roman" w:eastAsia="Times New Roman" w:hAnsi="Times New Roman" w:cs="Times New Roman"/>
                <w:color w:val="1F262D"/>
                <w:sz w:val="24"/>
                <w:szCs w:val="24"/>
                <w:lang w:eastAsia="ru-RU"/>
              </w:rPr>
              <w:t>)</w:t>
            </w:r>
          </w:p>
        </w:tc>
        <w:tc>
          <w:tcPr>
            <w:tcW w:w="0" w:type="auto"/>
            <w:tcBorders>
              <w:top w:val="single" w:sz="6" w:space="0" w:color="A9ABAD"/>
              <w:left w:val="single" w:sz="6" w:space="0" w:color="A9ABAD"/>
              <w:bottom w:val="single" w:sz="6" w:space="0" w:color="A9ABAD"/>
              <w:right w:val="single" w:sz="6" w:space="0" w:color="A9ABAD"/>
            </w:tcBorders>
            <w:shd w:val="clear" w:color="auto" w:fill="DADADA"/>
            <w:tcMar>
              <w:top w:w="240" w:type="dxa"/>
              <w:left w:w="285" w:type="dxa"/>
              <w:bottom w:w="240" w:type="dxa"/>
              <w:right w:w="285" w:type="dxa"/>
            </w:tcMar>
            <w:hideMark/>
          </w:tcPr>
          <w:p w:rsidR="00F40B35" w:rsidRPr="00F40B35" w:rsidRDefault="00F40B35" w:rsidP="00D37B06">
            <w:pPr>
              <w:spacing w:after="0" w:line="240" w:lineRule="auto"/>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i/>
                <w:iCs/>
                <w:color w:val="1F262D"/>
                <w:sz w:val="24"/>
                <w:szCs w:val="24"/>
                <w:lang w:eastAsia="ru-RU"/>
              </w:rPr>
              <w:t>Резерв: по всем учебным предметам</w:t>
            </w:r>
            <w:r w:rsidRPr="00F40B35">
              <w:rPr>
                <w:rFonts w:ascii="Times New Roman" w:eastAsia="Times New Roman" w:hAnsi="Times New Roman" w:cs="Times New Roman"/>
                <w:i/>
                <w:iCs/>
                <w:color w:val="1F262D"/>
                <w:sz w:val="24"/>
                <w:szCs w:val="24"/>
                <w:lang w:eastAsia="ru-RU"/>
              </w:rPr>
              <w:br/>
              <w:t>кроме русского языка и иностранных языков</w:t>
            </w:r>
          </w:p>
        </w:tc>
      </w:tr>
      <w:tr w:rsidR="00F40B35" w:rsidRPr="00F40B35" w:rsidTr="00F40B35">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F40B35" w:rsidRPr="00F40B35" w:rsidRDefault="00F40B35" w:rsidP="00D37B06">
            <w:pPr>
              <w:spacing w:after="0" w:line="240" w:lineRule="auto"/>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25 июля (</w:t>
            </w:r>
            <w:proofErr w:type="spellStart"/>
            <w:proofErr w:type="gramStart"/>
            <w:r w:rsidRPr="00F40B35">
              <w:rPr>
                <w:rFonts w:ascii="Times New Roman" w:eastAsia="Times New Roman" w:hAnsi="Times New Roman" w:cs="Times New Roman"/>
                <w:color w:val="1F262D"/>
                <w:sz w:val="24"/>
                <w:szCs w:val="24"/>
                <w:lang w:eastAsia="ru-RU"/>
              </w:rPr>
              <w:t>сб</w:t>
            </w:r>
            <w:proofErr w:type="spellEnd"/>
            <w:proofErr w:type="gramEnd"/>
            <w:r w:rsidRPr="00F40B35">
              <w:rPr>
                <w:rFonts w:ascii="Times New Roman" w:eastAsia="Times New Roman" w:hAnsi="Times New Roman" w:cs="Times New Roman"/>
                <w:color w:val="1F262D"/>
                <w:sz w:val="24"/>
                <w:szCs w:val="24"/>
                <w:lang w:eastAsia="ru-RU"/>
              </w:rPr>
              <w:t>)</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F40B35" w:rsidRPr="00F40B35" w:rsidRDefault="00F40B35" w:rsidP="00D37B06">
            <w:pPr>
              <w:spacing w:after="0" w:line="240" w:lineRule="auto"/>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i/>
                <w:iCs/>
                <w:color w:val="1F262D"/>
                <w:sz w:val="24"/>
                <w:szCs w:val="24"/>
                <w:lang w:eastAsia="ru-RU"/>
              </w:rPr>
              <w:t>Резерв: по всем учебным предметам</w:t>
            </w:r>
          </w:p>
        </w:tc>
      </w:tr>
      <w:tr w:rsidR="00F40B35" w:rsidRPr="00F40B35" w:rsidTr="00F40B35">
        <w:tc>
          <w:tcPr>
            <w:tcW w:w="0" w:type="auto"/>
            <w:gridSpan w:val="2"/>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tbl>
            <w:tblPr>
              <w:tblpPr w:leftFromText="180" w:rightFromText="180" w:vertAnchor="text" w:horzAnchor="margin" w:tblpY="-94"/>
              <w:tblW w:w="9921" w:type="dxa"/>
              <w:tblCellSpacing w:w="0" w:type="dxa"/>
              <w:shd w:val="clear" w:color="auto" w:fill="FFFFFF"/>
              <w:tblCellMar>
                <w:left w:w="0" w:type="dxa"/>
                <w:right w:w="0" w:type="dxa"/>
              </w:tblCellMar>
              <w:tblLook w:val="04A0" w:firstRow="1" w:lastRow="0" w:firstColumn="1" w:lastColumn="0" w:noHBand="0" w:noVBand="1"/>
            </w:tblPr>
            <w:tblGrid>
              <w:gridCol w:w="9915"/>
              <w:gridCol w:w="6"/>
            </w:tblGrid>
            <w:tr w:rsidR="00D37B06" w:rsidRPr="00D37B06" w:rsidTr="00D37B06">
              <w:trPr>
                <w:tblCellSpacing w:w="0" w:type="dxa"/>
              </w:trPr>
              <w:tc>
                <w:tcPr>
                  <w:tcW w:w="0" w:type="auto"/>
                  <w:gridSpan w:val="2"/>
                  <w:tcBorders>
                    <w:bottom w:val="single" w:sz="12" w:space="0" w:color="A98C75"/>
                  </w:tcBorders>
                  <w:shd w:val="clear" w:color="auto" w:fill="FFFFFF"/>
                  <w:vAlign w:val="center"/>
                  <w:hideMark/>
                </w:tcPr>
                <w:p w:rsidR="00D37B06" w:rsidRPr="00D37B06" w:rsidRDefault="00D37B06" w:rsidP="00D37B06">
                  <w:pPr>
                    <w:spacing w:before="30" w:after="30" w:line="240" w:lineRule="auto"/>
                    <w:ind w:left="60" w:right="60"/>
                    <w:jc w:val="both"/>
                    <w:outlineLvl w:val="1"/>
                    <w:rPr>
                      <w:rFonts w:ascii="Times New Roman" w:eastAsia="Times New Roman" w:hAnsi="Times New Roman" w:cs="Times New Roman"/>
                      <w:b/>
                      <w:bCs/>
                      <w:color w:val="404040"/>
                      <w:kern w:val="36"/>
                      <w:sz w:val="24"/>
                      <w:szCs w:val="24"/>
                      <w:lang w:eastAsia="ru-RU"/>
                    </w:rPr>
                  </w:pPr>
                </w:p>
              </w:tc>
            </w:tr>
            <w:tr w:rsidR="00D37B06" w:rsidRPr="00D37B06" w:rsidTr="00D37B06">
              <w:trPr>
                <w:trHeight w:val="15"/>
                <w:tblCellSpacing w:w="0" w:type="dxa"/>
              </w:trPr>
              <w:tc>
                <w:tcPr>
                  <w:tcW w:w="0" w:type="auto"/>
                  <w:gridSpan w:val="2"/>
                  <w:shd w:val="clear" w:color="auto" w:fill="FFFFFF"/>
                  <w:tcMar>
                    <w:top w:w="45" w:type="dxa"/>
                    <w:left w:w="0" w:type="dxa"/>
                    <w:bottom w:w="45" w:type="dxa"/>
                    <w:right w:w="225" w:type="dxa"/>
                  </w:tcMar>
                  <w:hideMark/>
                </w:tcPr>
                <w:tbl>
                  <w:tblPr>
                    <w:tblW w:w="0" w:type="auto"/>
                    <w:jc w:val="right"/>
                    <w:tblCellSpacing w:w="0" w:type="dxa"/>
                    <w:tblCellMar>
                      <w:top w:w="60" w:type="dxa"/>
                      <w:left w:w="60" w:type="dxa"/>
                      <w:bottom w:w="60" w:type="dxa"/>
                      <w:right w:w="60" w:type="dxa"/>
                    </w:tblCellMar>
                    <w:tblLook w:val="04A0" w:firstRow="1" w:lastRow="0" w:firstColumn="1" w:lastColumn="0" w:noHBand="0" w:noVBand="1"/>
                  </w:tblPr>
                  <w:tblGrid>
                    <w:gridCol w:w="126"/>
                    <w:gridCol w:w="126"/>
                    <w:gridCol w:w="126"/>
                  </w:tblGrid>
                  <w:tr w:rsidR="00D37B06" w:rsidRPr="00D37B06" w:rsidTr="003736B5">
                    <w:trPr>
                      <w:tblCellSpacing w:w="0" w:type="dxa"/>
                      <w:jc w:val="right"/>
                    </w:trPr>
                    <w:tc>
                      <w:tcPr>
                        <w:tcW w:w="0" w:type="auto"/>
                        <w:vAlign w:val="center"/>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bookmarkStart w:id="1" w:name="top"/>
                        <w:bookmarkEnd w:id="1"/>
                      </w:p>
                    </w:tc>
                    <w:tc>
                      <w:tcPr>
                        <w:tcW w:w="0" w:type="auto"/>
                        <w:vAlign w:val="center"/>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p>
                    </w:tc>
                    <w:tc>
                      <w:tcPr>
                        <w:tcW w:w="0" w:type="auto"/>
                        <w:vAlign w:val="center"/>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p>
                    </w:tc>
                  </w:tr>
                </w:tbl>
                <w:p w:rsidR="00D37B06" w:rsidRPr="00D37B06" w:rsidRDefault="00D37B06" w:rsidP="00D37B06">
                  <w:pPr>
                    <w:spacing w:after="0" w:line="15" w:lineRule="atLeast"/>
                    <w:jc w:val="both"/>
                    <w:rPr>
                      <w:rFonts w:ascii="Times New Roman" w:eastAsia="Times New Roman" w:hAnsi="Times New Roman" w:cs="Times New Roman"/>
                      <w:sz w:val="24"/>
                      <w:szCs w:val="24"/>
                      <w:lang w:eastAsia="ru-RU"/>
                    </w:rPr>
                  </w:pPr>
                </w:p>
              </w:tc>
            </w:tr>
            <w:tr w:rsidR="00D37B06" w:rsidRPr="00D37B06" w:rsidTr="00D37B06">
              <w:trPr>
                <w:trHeight w:val="24750"/>
                <w:tblCellSpacing w:w="0" w:type="dxa"/>
              </w:trPr>
              <w:tc>
                <w:tcPr>
                  <w:tcW w:w="9916" w:type="dxa"/>
                  <w:shd w:val="clear" w:color="auto" w:fill="FFFFFF"/>
                  <w:tcMar>
                    <w:top w:w="0" w:type="dxa"/>
                    <w:left w:w="150" w:type="dxa"/>
                    <w:bottom w:w="0" w:type="dxa"/>
                    <w:right w:w="150" w:type="dxa"/>
                  </w:tcMar>
                  <w:hideMark/>
                </w:tcPr>
                <w:p w:rsidR="00D37B06" w:rsidRPr="00D37B06" w:rsidRDefault="00D37B06" w:rsidP="00D37B06">
                  <w:pPr>
                    <w:spacing w:after="150" w:line="240" w:lineRule="auto"/>
                    <w:jc w:val="both"/>
                    <w:rPr>
                      <w:rFonts w:ascii="Times New Roman" w:eastAsia="Times New Roman" w:hAnsi="Times New Roman" w:cs="Times New Roman"/>
                      <w:b/>
                      <w:bCs/>
                      <w:color w:val="000000"/>
                      <w:sz w:val="24"/>
                      <w:szCs w:val="24"/>
                      <w:lang w:eastAsia="ru-RU"/>
                    </w:rPr>
                  </w:pPr>
                </w:p>
                <w:p w:rsidR="00D37B06" w:rsidRPr="00D37B06" w:rsidRDefault="00D37B06" w:rsidP="00D37B06">
                  <w:pPr>
                    <w:spacing w:after="150" w:line="240" w:lineRule="auto"/>
                    <w:jc w:val="both"/>
                    <w:rPr>
                      <w:rFonts w:ascii="Times New Roman" w:eastAsia="Times New Roman" w:hAnsi="Times New Roman" w:cs="Times New Roman"/>
                      <w:b/>
                      <w:bCs/>
                      <w:color w:val="000000"/>
                      <w:sz w:val="32"/>
                      <w:szCs w:val="32"/>
                      <w:lang w:eastAsia="ru-RU"/>
                    </w:rPr>
                  </w:pPr>
                  <w:r w:rsidRPr="00D37B06">
                    <w:rPr>
                      <w:rFonts w:ascii="Times New Roman" w:eastAsia="Times New Roman" w:hAnsi="Times New Roman" w:cs="Times New Roman"/>
                      <w:b/>
                      <w:bCs/>
                      <w:color w:val="404040"/>
                      <w:kern w:val="36"/>
                      <w:sz w:val="32"/>
                      <w:szCs w:val="32"/>
                      <w:lang w:eastAsia="ru-RU"/>
                    </w:rPr>
                    <w:t>Особенности проведения ЕГЭ в 2020 году</w:t>
                  </w:r>
                </w:p>
                <w:p w:rsidR="00D37B06" w:rsidRPr="00D37B06" w:rsidRDefault="00D37B06" w:rsidP="00D37B06">
                  <w:pPr>
                    <w:spacing w:after="150" w:line="240" w:lineRule="auto"/>
                    <w:jc w:val="both"/>
                    <w:rPr>
                      <w:rFonts w:ascii="Times New Roman" w:eastAsia="Times New Roman" w:hAnsi="Times New Roman" w:cs="Times New Roman"/>
                      <w:b/>
                      <w:bCs/>
                      <w:color w:val="000000"/>
                      <w:sz w:val="24"/>
                      <w:szCs w:val="24"/>
                      <w:lang w:eastAsia="ru-RU"/>
                    </w:rPr>
                  </w:pPr>
                </w:p>
                <w:p w:rsidR="00D37B06" w:rsidRPr="00D37B06" w:rsidRDefault="00D37B06" w:rsidP="00D37B06">
                  <w:pPr>
                    <w:spacing w:after="150" w:line="240" w:lineRule="auto"/>
                    <w:jc w:val="both"/>
                    <w:rPr>
                      <w:rFonts w:ascii="Times New Roman" w:eastAsia="Times New Roman" w:hAnsi="Times New Roman" w:cs="Times New Roman"/>
                      <w:b/>
                      <w:bCs/>
                      <w:color w:val="000000"/>
                      <w:sz w:val="24"/>
                      <w:szCs w:val="24"/>
                      <w:lang w:eastAsia="ru-RU"/>
                    </w:rPr>
                  </w:pPr>
                </w:p>
                <w:p w:rsidR="00D37B06" w:rsidRPr="00D37B06" w:rsidRDefault="00D37B06" w:rsidP="00D37B06">
                  <w:pPr>
                    <w:spacing w:after="150" w:line="240" w:lineRule="auto"/>
                    <w:jc w:val="both"/>
                    <w:rPr>
                      <w:rFonts w:ascii="Times New Roman" w:eastAsia="Times New Roman" w:hAnsi="Times New Roman" w:cs="Times New Roman"/>
                      <w:color w:val="000000"/>
                      <w:sz w:val="24"/>
                      <w:szCs w:val="24"/>
                      <w:lang w:eastAsia="ru-RU"/>
                    </w:rPr>
                  </w:pPr>
                  <w:r w:rsidRPr="00D37B06">
                    <w:rPr>
                      <w:rFonts w:ascii="Times New Roman" w:eastAsia="Times New Roman" w:hAnsi="Times New Roman" w:cs="Times New Roman"/>
                      <w:b/>
                      <w:bCs/>
                      <w:color w:val="000000"/>
                      <w:sz w:val="24"/>
                      <w:szCs w:val="24"/>
                      <w:lang w:eastAsia="ru-RU"/>
                    </w:rPr>
                    <w:t>Проведение ЕГЭ в 2020 году в условиях сложившейся санитарно-эпидемиологической ситуации</w:t>
                  </w:r>
                </w:p>
                <w:p w:rsidR="00D37B06" w:rsidRPr="00D37B06" w:rsidRDefault="00D37B06" w:rsidP="00D37B06">
                  <w:pPr>
                    <w:spacing w:after="0" w:line="240" w:lineRule="auto"/>
                    <w:ind w:firstLine="708"/>
                    <w:jc w:val="both"/>
                    <w:rPr>
                      <w:rFonts w:ascii="Times New Roman" w:eastAsia="Times New Roman" w:hAnsi="Times New Roman" w:cs="Times New Roman"/>
                      <w:color w:val="000000"/>
                      <w:sz w:val="24"/>
                      <w:szCs w:val="24"/>
                      <w:lang w:eastAsia="ru-RU"/>
                    </w:rPr>
                  </w:pPr>
                  <w:r w:rsidRPr="00D37B06">
                    <w:rPr>
                      <w:rFonts w:ascii="Times New Roman" w:eastAsia="Times New Roman" w:hAnsi="Times New Roman" w:cs="Times New Roman"/>
                      <w:color w:val="000000"/>
                      <w:sz w:val="24"/>
                      <w:szCs w:val="24"/>
                      <w:lang w:eastAsia="ru-RU"/>
                    </w:rPr>
                    <w:t xml:space="preserve">В целях предотвращения распространения новой </w:t>
                  </w:r>
                  <w:proofErr w:type="spellStart"/>
                  <w:r w:rsidRPr="00D37B06">
                    <w:rPr>
                      <w:rFonts w:ascii="Times New Roman" w:eastAsia="Times New Roman" w:hAnsi="Times New Roman" w:cs="Times New Roman"/>
                      <w:color w:val="000000"/>
                      <w:sz w:val="24"/>
                      <w:szCs w:val="24"/>
                      <w:lang w:eastAsia="ru-RU"/>
                    </w:rPr>
                    <w:t>коронавирусной</w:t>
                  </w:r>
                  <w:proofErr w:type="spellEnd"/>
                  <w:r w:rsidRPr="00D37B06">
                    <w:rPr>
                      <w:rFonts w:ascii="Times New Roman" w:eastAsia="Times New Roman" w:hAnsi="Times New Roman" w:cs="Times New Roman"/>
                      <w:color w:val="000000"/>
                      <w:sz w:val="24"/>
                      <w:szCs w:val="24"/>
                      <w:lang w:eastAsia="ru-RU"/>
                    </w:rPr>
                    <w:t xml:space="preserve"> инфекции (COVID-19) в процедуре проведения единого государственного экзамена в 2020 году предусмотрен ряд особенностей. Всех выпускников аттестуют на основании текущих отметок, свои аттестаты они получат без сдачи ЕГЭ. Экзамены будут сдавать только те выпускники, которые планируют поступать в вузы. В связи с этим из числа предметов ЕГЭ исключена математика базового уровня.  В этом году пересдач неудовлетворительных результатов по математике профильного уровня и русскому языку не предполагается.</w:t>
                  </w:r>
                </w:p>
                <w:p w:rsidR="00D37B06" w:rsidRPr="00D37B06" w:rsidRDefault="00D37B06" w:rsidP="00D37B06">
                  <w:pPr>
                    <w:spacing w:after="0" w:line="240" w:lineRule="auto"/>
                    <w:ind w:firstLine="708"/>
                    <w:jc w:val="both"/>
                    <w:rPr>
                      <w:rFonts w:ascii="Times New Roman" w:eastAsia="Times New Roman" w:hAnsi="Times New Roman" w:cs="Times New Roman"/>
                      <w:color w:val="000000"/>
                      <w:sz w:val="24"/>
                      <w:szCs w:val="24"/>
                      <w:lang w:eastAsia="ru-RU"/>
                    </w:rPr>
                  </w:pPr>
                  <w:r w:rsidRPr="00D37B06">
                    <w:rPr>
                      <w:rFonts w:ascii="Times New Roman" w:eastAsia="Times New Roman" w:hAnsi="Times New Roman" w:cs="Times New Roman"/>
                      <w:color w:val="000000"/>
                      <w:sz w:val="24"/>
                      <w:szCs w:val="24"/>
                      <w:lang w:eastAsia="ru-RU"/>
                    </w:rPr>
                    <w:t>Пункт</w:t>
                  </w:r>
                  <w:r w:rsidRPr="00D37B06">
                    <w:rPr>
                      <w:rFonts w:ascii="Times New Roman" w:eastAsia="Times New Roman" w:hAnsi="Times New Roman" w:cs="Times New Roman"/>
                      <w:color w:val="000000"/>
                      <w:sz w:val="24"/>
                      <w:szCs w:val="24"/>
                      <w:lang w:eastAsia="ru-RU"/>
                    </w:rPr>
                    <w:t>ы проведения экзаменов буду</w:t>
                  </w:r>
                  <w:r w:rsidRPr="00D37B06">
                    <w:rPr>
                      <w:rFonts w:ascii="Times New Roman" w:eastAsia="Times New Roman" w:hAnsi="Times New Roman" w:cs="Times New Roman"/>
                      <w:color w:val="000000"/>
                      <w:sz w:val="24"/>
                      <w:szCs w:val="24"/>
                      <w:lang w:eastAsia="ru-RU"/>
                    </w:rPr>
                    <w:t>т оснащен</w:t>
                  </w:r>
                  <w:r w:rsidRPr="00D37B06">
                    <w:rPr>
                      <w:rFonts w:ascii="Times New Roman" w:eastAsia="Times New Roman" w:hAnsi="Times New Roman" w:cs="Times New Roman"/>
                      <w:color w:val="000000"/>
                      <w:sz w:val="24"/>
                      <w:szCs w:val="24"/>
                      <w:lang w:eastAsia="ru-RU"/>
                    </w:rPr>
                    <w:t>ы</w:t>
                  </w:r>
                  <w:r w:rsidRPr="00D37B06">
                    <w:rPr>
                      <w:rFonts w:ascii="Times New Roman" w:eastAsia="Times New Roman" w:hAnsi="Times New Roman" w:cs="Times New Roman"/>
                      <w:color w:val="000000"/>
                      <w:sz w:val="24"/>
                      <w:szCs w:val="24"/>
                      <w:lang w:eastAsia="ru-RU"/>
                    </w:rPr>
                    <w:t xml:space="preserve"> дозаторами с антисептическими средствами для обработки рук, средствами индивидуальной защиты (масками одноразовыми медицинскими и перчатками) для участников экзаменов и педагогических работников, привлекаемых к проведению экзаменов в качестве работников ППЭ. Будет проводиться дезинфекция аудиторий до начала экзамена и после завершения, термометрия работников ППЭ и участников экзамена. Изменится и схема рассадки участников экзамена в аудиториях. Она будет осуществляться с соблюдением дистанции не менее 1,5 метров.</w:t>
                  </w:r>
                </w:p>
                <w:p w:rsidR="00D37B06" w:rsidRPr="00D37B06" w:rsidRDefault="00D37B06" w:rsidP="00D37B06">
                  <w:pPr>
                    <w:spacing w:after="0" w:line="240" w:lineRule="auto"/>
                    <w:ind w:firstLine="708"/>
                    <w:jc w:val="both"/>
                    <w:rPr>
                      <w:rFonts w:ascii="Times New Roman" w:eastAsia="Times New Roman" w:hAnsi="Times New Roman" w:cs="Times New Roman"/>
                      <w:color w:val="000000"/>
                      <w:sz w:val="24"/>
                      <w:szCs w:val="24"/>
                      <w:lang w:eastAsia="ru-RU"/>
                    </w:rPr>
                  </w:pPr>
                  <w:r w:rsidRPr="00D37B06">
                    <w:rPr>
                      <w:rFonts w:ascii="Times New Roman" w:eastAsia="Times New Roman" w:hAnsi="Times New Roman" w:cs="Times New Roman"/>
                      <w:color w:val="000000"/>
                      <w:sz w:val="24"/>
                      <w:szCs w:val="24"/>
                      <w:lang w:eastAsia="ru-RU"/>
                    </w:rPr>
                    <w:t>ЕГЭ пройдет по единому расписанию, которое предусматривает проведение основного и дополнительного периодов: </w:t>
                  </w:r>
                </w:p>
                <w:tbl>
                  <w:tblPr>
                    <w:tblW w:w="9621" w:type="dxa"/>
                    <w:tblCellMar>
                      <w:left w:w="0" w:type="dxa"/>
                      <w:right w:w="0" w:type="dxa"/>
                    </w:tblCellMar>
                    <w:tblLook w:val="04A0" w:firstRow="1" w:lastRow="0" w:firstColumn="1" w:lastColumn="0" w:noHBand="0" w:noVBand="1"/>
                  </w:tblPr>
                  <w:tblGrid>
                    <w:gridCol w:w="1564"/>
                    <w:gridCol w:w="1430"/>
                    <w:gridCol w:w="2901"/>
                    <w:gridCol w:w="18"/>
                    <w:gridCol w:w="1213"/>
                    <w:gridCol w:w="2495"/>
                  </w:tblGrid>
                  <w:tr w:rsidR="00D37B06" w:rsidRPr="00D37B06" w:rsidTr="00D37B06">
                    <w:tc>
                      <w:tcPr>
                        <w:tcW w:w="6227"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r w:rsidRPr="00D37B06">
                          <w:rPr>
                            <w:rFonts w:ascii="Times New Roman" w:eastAsia="Times New Roman" w:hAnsi="Times New Roman" w:cs="Times New Roman"/>
                            <w:b/>
                            <w:bCs/>
                            <w:sz w:val="24"/>
                            <w:szCs w:val="24"/>
                            <w:lang w:eastAsia="ru-RU"/>
                          </w:rPr>
                          <w:t>Основной период ЕГЭ</w:t>
                        </w:r>
                      </w:p>
                    </w:tc>
                    <w:tc>
                      <w:tcPr>
                        <w:tcW w:w="3394"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r w:rsidRPr="00D37B06">
                          <w:rPr>
                            <w:rFonts w:ascii="Times New Roman" w:eastAsia="Times New Roman" w:hAnsi="Times New Roman" w:cs="Times New Roman"/>
                            <w:b/>
                            <w:bCs/>
                            <w:sz w:val="24"/>
                            <w:szCs w:val="24"/>
                            <w:lang w:eastAsia="ru-RU"/>
                          </w:rPr>
                          <w:t>Дополнительный период ЕГЭ</w:t>
                        </w:r>
                      </w:p>
                    </w:tc>
                  </w:tr>
                  <w:tr w:rsidR="00D37B06" w:rsidRPr="00D37B06" w:rsidTr="00D37B06">
                    <w:tc>
                      <w:tcPr>
                        <w:tcW w:w="163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r w:rsidRPr="00D37B06">
                          <w:rPr>
                            <w:rFonts w:ascii="Times New Roman" w:eastAsia="Times New Roman" w:hAnsi="Times New Roman" w:cs="Times New Roman"/>
                            <w:b/>
                            <w:bCs/>
                            <w:sz w:val="24"/>
                            <w:szCs w:val="24"/>
                            <w:lang w:eastAsia="ru-RU"/>
                          </w:rPr>
                          <w:t>Основные дни</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r w:rsidRPr="00D37B06">
                          <w:rPr>
                            <w:rFonts w:ascii="Times New Roman" w:eastAsia="Times New Roman" w:hAnsi="Times New Roman" w:cs="Times New Roman"/>
                            <w:color w:val="000000"/>
                            <w:sz w:val="24"/>
                            <w:szCs w:val="24"/>
                            <w:shd w:val="clear" w:color="auto" w:fill="FFFFFF"/>
                            <w:lang w:eastAsia="ru-RU"/>
                          </w:rPr>
                          <w:t>3 июля</w:t>
                        </w:r>
                      </w:p>
                    </w:tc>
                    <w:tc>
                      <w:tcPr>
                        <w:tcW w:w="2901" w:type="dxa"/>
                        <w:tcBorders>
                          <w:top w:val="nil"/>
                          <w:left w:val="nil"/>
                          <w:bottom w:val="single" w:sz="8" w:space="0" w:color="auto"/>
                          <w:right w:val="single" w:sz="8" w:space="0" w:color="auto"/>
                        </w:tcBorders>
                        <w:tcMar>
                          <w:top w:w="0" w:type="dxa"/>
                          <w:left w:w="108" w:type="dxa"/>
                          <w:bottom w:w="0" w:type="dxa"/>
                          <w:right w:w="108" w:type="dxa"/>
                        </w:tcMa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r w:rsidRPr="00D37B06">
                          <w:rPr>
                            <w:rFonts w:ascii="Times New Roman" w:eastAsia="Times New Roman" w:hAnsi="Times New Roman" w:cs="Times New Roman"/>
                            <w:color w:val="1F262D"/>
                            <w:sz w:val="24"/>
                            <w:szCs w:val="24"/>
                            <w:shd w:val="clear" w:color="auto" w:fill="FFFFFF"/>
                            <w:lang w:eastAsia="ru-RU"/>
                          </w:rPr>
                          <w:t>география, литература,  информатика</w:t>
                        </w:r>
                      </w:p>
                    </w:tc>
                    <w:tc>
                      <w:tcPr>
                        <w:tcW w:w="132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r w:rsidRPr="00D37B06">
                          <w:rPr>
                            <w:rFonts w:ascii="Times New Roman" w:eastAsia="Times New Roman" w:hAnsi="Times New Roman" w:cs="Times New Roman"/>
                            <w:color w:val="000000"/>
                            <w:sz w:val="24"/>
                            <w:szCs w:val="24"/>
                            <w:shd w:val="clear" w:color="auto" w:fill="FFFFFF"/>
                            <w:lang w:eastAsia="ru-RU"/>
                          </w:rPr>
                          <w:t>3 августа</w:t>
                        </w:r>
                      </w:p>
                    </w:tc>
                    <w:tc>
                      <w:tcPr>
                        <w:tcW w:w="2088" w:type="dxa"/>
                        <w:tcBorders>
                          <w:top w:val="nil"/>
                          <w:left w:val="nil"/>
                          <w:bottom w:val="single" w:sz="8" w:space="0" w:color="auto"/>
                          <w:right w:val="single" w:sz="8" w:space="0" w:color="auto"/>
                        </w:tcBorders>
                        <w:tcMar>
                          <w:top w:w="0" w:type="dxa"/>
                          <w:left w:w="108" w:type="dxa"/>
                          <w:bottom w:w="0" w:type="dxa"/>
                          <w:right w:w="108" w:type="dxa"/>
                        </w:tcMa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r w:rsidRPr="00D37B06">
                          <w:rPr>
                            <w:rFonts w:ascii="Times New Roman" w:eastAsia="Times New Roman" w:hAnsi="Times New Roman" w:cs="Times New Roman"/>
                            <w:color w:val="000000"/>
                            <w:sz w:val="24"/>
                            <w:szCs w:val="24"/>
                            <w:shd w:val="clear" w:color="auto" w:fill="FFFFFF"/>
                            <w:lang w:eastAsia="ru-RU"/>
                          </w:rPr>
                          <w:t>география, литература, информатика, биология, история, </w:t>
                        </w:r>
                        <w:r w:rsidRPr="00D37B06">
                          <w:rPr>
                            <w:rFonts w:ascii="Times New Roman" w:eastAsia="Times New Roman" w:hAnsi="Times New Roman" w:cs="Times New Roman"/>
                            <w:color w:val="1F262D"/>
                            <w:sz w:val="24"/>
                            <w:szCs w:val="24"/>
                            <w:shd w:val="clear" w:color="auto" w:fill="FFFFFF"/>
                            <w:lang w:eastAsia="ru-RU"/>
                          </w:rPr>
                          <w:t>иностранные языки (устная часть)</w:t>
                        </w:r>
                      </w:p>
                    </w:tc>
                  </w:tr>
                  <w:tr w:rsidR="00D37B06" w:rsidRPr="00D37B06" w:rsidTr="00D37B06">
                    <w:tc>
                      <w:tcPr>
                        <w:tcW w:w="0" w:type="auto"/>
                        <w:vMerge/>
                        <w:tcBorders>
                          <w:top w:val="nil"/>
                          <w:left w:val="single" w:sz="8" w:space="0" w:color="auto"/>
                          <w:bottom w:val="single" w:sz="8" w:space="0" w:color="auto"/>
                          <w:right w:val="single" w:sz="8" w:space="0" w:color="auto"/>
                        </w:tcBorders>
                        <w:vAlign w:val="cente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r w:rsidRPr="00D37B06">
                          <w:rPr>
                            <w:rFonts w:ascii="Times New Roman" w:eastAsia="Times New Roman" w:hAnsi="Times New Roman" w:cs="Times New Roman"/>
                            <w:color w:val="1F262D"/>
                            <w:sz w:val="24"/>
                            <w:szCs w:val="24"/>
                            <w:shd w:val="clear" w:color="auto" w:fill="FFFFFF"/>
                            <w:lang w:eastAsia="ru-RU"/>
                          </w:rPr>
                          <w:t>6 и 7 июля</w:t>
                        </w:r>
                      </w:p>
                    </w:tc>
                    <w:tc>
                      <w:tcPr>
                        <w:tcW w:w="2901" w:type="dxa"/>
                        <w:tcBorders>
                          <w:top w:val="nil"/>
                          <w:left w:val="nil"/>
                          <w:bottom w:val="single" w:sz="8" w:space="0" w:color="auto"/>
                          <w:right w:val="single" w:sz="8" w:space="0" w:color="auto"/>
                        </w:tcBorders>
                        <w:tcMar>
                          <w:top w:w="0" w:type="dxa"/>
                          <w:left w:w="108" w:type="dxa"/>
                          <w:bottom w:w="0" w:type="dxa"/>
                          <w:right w:w="108" w:type="dxa"/>
                        </w:tcMa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r w:rsidRPr="00D37B06">
                          <w:rPr>
                            <w:rFonts w:ascii="Times New Roman" w:eastAsia="Times New Roman" w:hAnsi="Times New Roman" w:cs="Times New Roman"/>
                            <w:color w:val="1F262D"/>
                            <w:sz w:val="24"/>
                            <w:szCs w:val="24"/>
                            <w:shd w:val="clear" w:color="auto" w:fill="FFFFFF"/>
                            <w:lang w:eastAsia="ru-RU"/>
                          </w:rPr>
                          <w:t>русский язык</w:t>
                        </w:r>
                      </w:p>
                    </w:tc>
                    <w:tc>
                      <w:tcPr>
                        <w:tcW w:w="1324"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r w:rsidRPr="00D37B06">
                          <w:rPr>
                            <w:rFonts w:ascii="Times New Roman" w:eastAsia="Times New Roman" w:hAnsi="Times New Roman" w:cs="Times New Roman"/>
                            <w:color w:val="000000"/>
                            <w:sz w:val="24"/>
                            <w:szCs w:val="24"/>
                            <w:shd w:val="clear" w:color="auto" w:fill="FFFFFF"/>
                            <w:lang w:eastAsia="ru-RU"/>
                          </w:rPr>
                          <w:t>5 августа</w:t>
                        </w:r>
                      </w:p>
                    </w:tc>
                    <w:tc>
                      <w:tcPr>
                        <w:tcW w:w="2088" w:type="dxa"/>
                        <w:tcBorders>
                          <w:top w:val="nil"/>
                          <w:left w:val="nil"/>
                          <w:bottom w:val="single" w:sz="8" w:space="0" w:color="auto"/>
                          <w:right w:val="single" w:sz="8" w:space="0" w:color="auto"/>
                        </w:tcBorders>
                        <w:tcMar>
                          <w:top w:w="0" w:type="dxa"/>
                          <w:left w:w="108" w:type="dxa"/>
                          <w:bottom w:w="0" w:type="dxa"/>
                          <w:right w:w="108" w:type="dxa"/>
                        </w:tcMa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r w:rsidRPr="00D37B06">
                          <w:rPr>
                            <w:rFonts w:ascii="Times New Roman" w:eastAsia="Times New Roman" w:hAnsi="Times New Roman" w:cs="Times New Roman"/>
                            <w:color w:val="000000"/>
                            <w:sz w:val="24"/>
                            <w:szCs w:val="24"/>
                            <w:shd w:val="clear" w:color="auto" w:fill="FFFFFF"/>
                            <w:lang w:eastAsia="ru-RU"/>
                          </w:rPr>
                          <w:t>русский язык</w:t>
                        </w:r>
                      </w:p>
                    </w:tc>
                  </w:tr>
                  <w:tr w:rsidR="00D37B06" w:rsidRPr="00D37B06" w:rsidTr="00D37B06">
                    <w:tc>
                      <w:tcPr>
                        <w:tcW w:w="0" w:type="auto"/>
                        <w:vMerge/>
                        <w:tcBorders>
                          <w:top w:val="nil"/>
                          <w:left w:val="single" w:sz="8" w:space="0" w:color="auto"/>
                          <w:bottom w:val="single" w:sz="8" w:space="0" w:color="auto"/>
                          <w:right w:val="single" w:sz="8" w:space="0" w:color="auto"/>
                        </w:tcBorders>
                        <w:vAlign w:val="cente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r w:rsidRPr="00D37B06">
                          <w:rPr>
                            <w:rFonts w:ascii="Times New Roman" w:eastAsia="Times New Roman" w:hAnsi="Times New Roman" w:cs="Times New Roman"/>
                            <w:color w:val="1F262D"/>
                            <w:sz w:val="24"/>
                            <w:szCs w:val="24"/>
                            <w:shd w:val="clear" w:color="auto" w:fill="FFFFFF"/>
                            <w:lang w:eastAsia="ru-RU"/>
                          </w:rPr>
                          <w:t>10 июля</w:t>
                        </w:r>
                      </w:p>
                    </w:tc>
                    <w:tc>
                      <w:tcPr>
                        <w:tcW w:w="2901" w:type="dxa"/>
                        <w:tcBorders>
                          <w:top w:val="nil"/>
                          <w:left w:val="nil"/>
                          <w:bottom w:val="single" w:sz="8" w:space="0" w:color="auto"/>
                          <w:right w:val="single" w:sz="8" w:space="0" w:color="auto"/>
                        </w:tcBorders>
                        <w:tcMar>
                          <w:top w:w="0" w:type="dxa"/>
                          <w:left w:w="108" w:type="dxa"/>
                          <w:bottom w:w="0" w:type="dxa"/>
                          <w:right w:w="108" w:type="dxa"/>
                        </w:tcMa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r w:rsidRPr="00D37B06">
                          <w:rPr>
                            <w:rFonts w:ascii="Times New Roman" w:eastAsia="Times New Roman" w:hAnsi="Times New Roman" w:cs="Times New Roman"/>
                            <w:color w:val="1F262D"/>
                            <w:sz w:val="24"/>
                            <w:szCs w:val="24"/>
                            <w:shd w:val="clear" w:color="auto" w:fill="FFFFFF"/>
                            <w:lang w:eastAsia="ru-RU"/>
                          </w:rPr>
                          <w:t>математика профильного уровня</w:t>
                        </w:r>
                      </w:p>
                    </w:tc>
                    <w:tc>
                      <w:tcPr>
                        <w:tcW w:w="1324" w:type="dxa"/>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r w:rsidRPr="00D37B06">
                          <w:rPr>
                            <w:rFonts w:ascii="Times New Roman" w:eastAsia="Times New Roman" w:hAnsi="Times New Roman" w:cs="Times New Roman"/>
                            <w:color w:val="000000"/>
                            <w:sz w:val="24"/>
                            <w:szCs w:val="24"/>
                            <w:shd w:val="clear" w:color="auto" w:fill="FFFFFF"/>
                            <w:lang w:eastAsia="ru-RU"/>
                          </w:rPr>
                          <w:t>7 августа</w:t>
                        </w:r>
                      </w:p>
                    </w:tc>
                    <w:tc>
                      <w:tcPr>
                        <w:tcW w:w="208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r w:rsidRPr="00D37B06">
                          <w:rPr>
                            <w:rFonts w:ascii="Times New Roman" w:eastAsia="Times New Roman" w:hAnsi="Times New Roman" w:cs="Times New Roman"/>
                            <w:color w:val="000000"/>
                            <w:sz w:val="24"/>
                            <w:szCs w:val="24"/>
                            <w:shd w:val="clear" w:color="auto" w:fill="FFFFFF"/>
                            <w:lang w:eastAsia="ru-RU"/>
                          </w:rPr>
                          <w:t>обществознание, химия, физика, </w:t>
                        </w:r>
                        <w:r w:rsidRPr="00D37B06">
                          <w:rPr>
                            <w:rFonts w:ascii="Times New Roman" w:eastAsia="Times New Roman" w:hAnsi="Times New Roman" w:cs="Times New Roman"/>
                            <w:color w:val="1F262D"/>
                            <w:sz w:val="24"/>
                            <w:szCs w:val="24"/>
                            <w:shd w:val="clear" w:color="auto" w:fill="FFFFFF"/>
                            <w:lang w:eastAsia="ru-RU"/>
                          </w:rPr>
                          <w:t>математика профильного уровня,</w:t>
                        </w:r>
                        <w:r w:rsidRPr="00D37B06">
                          <w:rPr>
                            <w:rFonts w:ascii="Times New Roman" w:eastAsia="Times New Roman" w:hAnsi="Times New Roman" w:cs="Times New Roman"/>
                            <w:color w:val="000000"/>
                            <w:sz w:val="24"/>
                            <w:szCs w:val="24"/>
                            <w:shd w:val="clear" w:color="auto" w:fill="FFFFFF"/>
                            <w:lang w:eastAsia="ru-RU"/>
                          </w:rPr>
                          <w:t> </w:t>
                        </w:r>
                        <w:r w:rsidRPr="00D37B06">
                          <w:rPr>
                            <w:rFonts w:ascii="Times New Roman" w:eastAsia="Times New Roman" w:hAnsi="Times New Roman" w:cs="Times New Roman"/>
                            <w:color w:val="1F262D"/>
                            <w:sz w:val="24"/>
                            <w:szCs w:val="24"/>
                            <w:shd w:val="clear" w:color="auto" w:fill="FFFFFF"/>
                            <w:lang w:eastAsia="ru-RU"/>
                          </w:rPr>
                          <w:t>иностранные языки (письменная часть)</w:t>
                        </w:r>
                      </w:p>
                    </w:tc>
                  </w:tr>
                  <w:tr w:rsidR="00D37B06" w:rsidRPr="00D37B06" w:rsidTr="00D37B06">
                    <w:tc>
                      <w:tcPr>
                        <w:tcW w:w="0" w:type="auto"/>
                        <w:vMerge/>
                        <w:tcBorders>
                          <w:top w:val="nil"/>
                          <w:left w:val="single" w:sz="8" w:space="0" w:color="auto"/>
                          <w:bottom w:val="single" w:sz="8" w:space="0" w:color="auto"/>
                          <w:right w:val="single" w:sz="8" w:space="0" w:color="auto"/>
                        </w:tcBorders>
                        <w:vAlign w:val="cente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r w:rsidRPr="00D37B06">
                          <w:rPr>
                            <w:rFonts w:ascii="Times New Roman" w:eastAsia="Times New Roman" w:hAnsi="Times New Roman" w:cs="Times New Roman"/>
                            <w:color w:val="1F262D"/>
                            <w:sz w:val="24"/>
                            <w:szCs w:val="24"/>
                            <w:shd w:val="clear" w:color="auto" w:fill="FFFFFF"/>
                            <w:lang w:eastAsia="ru-RU"/>
                          </w:rPr>
                          <w:t>13 июля</w:t>
                        </w:r>
                      </w:p>
                    </w:tc>
                    <w:tc>
                      <w:tcPr>
                        <w:tcW w:w="2901" w:type="dxa"/>
                        <w:tcBorders>
                          <w:top w:val="nil"/>
                          <w:left w:val="nil"/>
                          <w:bottom w:val="single" w:sz="8" w:space="0" w:color="auto"/>
                          <w:right w:val="single" w:sz="8" w:space="0" w:color="auto"/>
                        </w:tcBorders>
                        <w:tcMar>
                          <w:top w:w="0" w:type="dxa"/>
                          <w:left w:w="108" w:type="dxa"/>
                          <w:bottom w:w="0" w:type="dxa"/>
                          <w:right w:w="108" w:type="dxa"/>
                        </w:tcMa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r w:rsidRPr="00D37B06">
                          <w:rPr>
                            <w:rFonts w:ascii="Times New Roman" w:eastAsia="Times New Roman" w:hAnsi="Times New Roman" w:cs="Times New Roman"/>
                            <w:color w:val="1F262D"/>
                            <w:sz w:val="24"/>
                            <w:szCs w:val="24"/>
                            <w:shd w:val="clear" w:color="auto" w:fill="FFFFFF"/>
                            <w:lang w:eastAsia="ru-RU"/>
                          </w:rPr>
                          <w:t>история, физика</w:t>
                        </w:r>
                      </w:p>
                    </w:tc>
                    <w:tc>
                      <w:tcPr>
                        <w:tcW w:w="0" w:type="auto"/>
                        <w:gridSpan w:val="2"/>
                        <w:vMerge/>
                        <w:tcBorders>
                          <w:top w:val="nil"/>
                          <w:left w:val="nil"/>
                          <w:bottom w:val="single" w:sz="8" w:space="0" w:color="auto"/>
                          <w:right w:val="single" w:sz="8" w:space="0" w:color="auto"/>
                        </w:tcBorders>
                        <w:vAlign w:val="cente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p>
                    </w:tc>
                    <w:tc>
                      <w:tcPr>
                        <w:tcW w:w="2088" w:type="dxa"/>
                        <w:vMerge/>
                        <w:tcBorders>
                          <w:top w:val="nil"/>
                          <w:left w:val="nil"/>
                          <w:bottom w:val="single" w:sz="8" w:space="0" w:color="auto"/>
                          <w:right w:val="single" w:sz="8" w:space="0" w:color="auto"/>
                        </w:tcBorders>
                        <w:vAlign w:val="cente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p>
                    </w:tc>
                  </w:tr>
                  <w:tr w:rsidR="00D37B06" w:rsidRPr="00D37B06" w:rsidTr="00D37B06">
                    <w:tc>
                      <w:tcPr>
                        <w:tcW w:w="0" w:type="auto"/>
                        <w:vMerge/>
                        <w:tcBorders>
                          <w:top w:val="nil"/>
                          <w:left w:val="single" w:sz="8" w:space="0" w:color="auto"/>
                          <w:bottom w:val="single" w:sz="8" w:space="0" w:color="auto"/>
                          <w:right w:val="single" w:sz="8" w:space="0" w:color="auto"/>
                        </w:tcBorders>
                        <w:vAlign w:val="cente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r w:rsidRPr="00D37B06">
                          <w:rPr>
                            <w:rFonts w:ascii="Times New Roman" w:eastAsia="Times New Roman" w:hAnsi="Times New Roman" w:cs="Times New Roman"/>
                            <w:color w:val="1F262D"/>
                            <w:sz w:val="24"/>
                            <w:szCs w:val="24"/>
                            <w:shd w:val="clear" w:color="auto" w:fill="FFFFFF"/>
                            <w:lang w:eastAsia="ru-RU"/>
                          </w:rPr>
                          <w:t>16 июля</w:t>
                        </w:r>
                      </w:p>
                    </w:tc>
                    <w:tc>
                      <w:tcPr>
                        <w:tcW w:w="2901" w:type="dxa"/>
                        <w:tcBorders>
                          <w:top w:val="nil"/>
                          <w:left w:val="nil"/>
                          <w:bottom w:val="single" w:sz="8" w:space="0" w:color="auto"/>
                          <w:right w:val="single" w:sz="8" w:space="0" w:color="auto"/>
                        </w:tcBorders>
                        <w:tcMar>
                          <w:top w:w="0" w:type="dxa"/>
                          <w:left w:w="108" w:type="dxa"/>
                          <w:bottom w:w="0" w:type="dxa"/>
                          <w:right w:w="108" w:type="dxa"/>
                        </w:tcMa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r w:rsidRPr="00D37B06">
                          <w:rPr>
                            <w:rFonts w:ascii="Times New Roman" w:eastAsia="Times New Roman" w:hAnsi="Times New Roman" w:cs="Times New Roman"/>
                            <w:color w:val="1F262D"/>
                            <w:sz w:val="24"/>
                            <w:szCs w:val="24"/>
                            <w:shd w:val="clear" w:color="auto" w:fill="FFFFFF"/>
                            <w:lang w:eastAsia="ru-RU"/>
                          </w:rPr>
                          <w:t>обществознание,  химия</w:t>
                        </w:r>
                      </w:p>
                    </w:tc>
                    <w:tc>
                      <w:tcPr>
                        <w:tcW w:w="0" w:type="auto"/>
                        <w:gridSpan w:val="2"/>
                        <w:vMerge/>
                        <w:tcBorders>
                          <w:top w:val="nil"/>
                          <w:left w:val="nil"/>
                          <w:bottom w:val="single" w:sz="8" w:space="0" w:color="auto"/>
                          <w:right w:val="single" w:sz="8" w:space="0" w:color="auto"/>
                        </w:tcBorders>
                        <w:vAlign w:val="cente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p>
                    </w:tc>
                    <w:tc>
                      <w:tcPr>
                        <w:tcW w:w="2088" w:type="dxa"/>
                        <w:vMerge/>
                        <w:tcBorders>
                          <w:top w:val="nil"/>
                          <w:left w:val="nil"/>
                          <w:bottom w:val="single" w:sz="8" w:space="0" w:color="auto"/>
                          <w:right w:val="single" w:sz="8" w:space="0" w:color="auto"/>
                        </w:tcBorders>
                        <w:vAlign w:val="cente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p>
                    </w:tc>
                  </w:tr>
                  <w:tr w:rsidR="00D37B06" w:rsidRPr="00D37B06" w:rsidTr="00D37B06">
                    <w:tc>
                      <w:tcPr>
                        <w:tcW w:w="0" w:type="auto"/>
                        <w:vMerge/>
                        <w:tcBorders>
                          <w:top w:val="nil"/>
                          <w:left w:val="single" w:sz="8" w:space="0" w:color="auto"/>
                          <w:bottom w:val="single" w:sz="8" w:space="0" w:color="auto"/>
                          <w:right w:val="single" w:sz="8" w:space="0" w:color="auto"/>
                        </w:tcBorders>
                        <w:vAlign w:val="cente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r w:rsidRPr="00D37B06">
                          <w:rPr>
                            <w:rFonts w:ascii="Times New Roman" w:eastAsia="Times New Roman" w:hAnsi="Times New Roman" w:cs="Times New Roman"/>
                            <w:color w:val="1F262D"/>
                            <w:sz w:val="24"/>
                            <w:szCs w:val="24"/>
                            <w:shd w:val="clear" w:color="auto" w:fill="FFFFFF"/>
                            <w:lang w:eastAsia="ru-RU"/>
                          </w:rPr>
                          <w:t>20 июля</w:t>
                        </w:r>
                      </w:p>
                    </w:tc>
                    <w:tc>
                      <w:tcPr>
                        <w:tcW w:w="2901" w:type="dxa"/>
                        <w:tcBorders>
                          <w:top w:val="nil"/>
                          <w:left w:val="nil"/>
                          <w:bottom w:val="single" w:sz="8" w:space="0" w:color="auto"/>
                          <w:right w:val="single" w:sz="8" w:space="0" w:color="auto"/>
                        </w:tcBorders>
                        <w:tcMar>
                          <w:top w:w="0" w:type="dxa"/>
                          <w:left w:w="108" w:type="dxa"/>
                          <w:bottom w:w="0" w:type="dxa"/>
                          <w:right w:w="108" w:type="dxa"/>
                        </w:tcMa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r w:rsidRPr="00D37B06">
                          <w:rPr>
                            <w:rFonts w:ascii="Times New Roman" w:eastAsia="Times New Roman" w:hAnsi="Times New Roman" w:cs="Times New Roman"/>
                            <w:color w:val="1F262D"/>
                            <w:sz w:val="24"/>
                            <w:szCs w:val="24"/>
                            <w:shd w:val="clear" w:color="auto" w:fill="FFFFFF"/>
                            <w:lang w:eastAsia="ru-RU"/>
                          </w:rPr>
                          <w:t>биология,  иностранные языки (письменная часть)</w:t>
                        </w:r>
                      </w:p>
                    </w:tc>
                    <w:tc>
                      <w:tcPr>
                        <w:tcW w:w="0" w:type="auto"/>
                        <w:gridSpan w:val="2"/>
                        <w:vMerge/>
                        <w:tcBorders>
                          <w:top w:val="nil"/>
                          <w:left w:val="nil"/>
                          <w:bottom w:val="single" w:sz="8" w:space="0" w:color="auto"/>
                          <w:right w:val="single" w:sz="8" w:space="0" w:color="auto"/>
                        </w:tcBorders>
                        <w:vAlign w:val="cente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p>
                    </w:tc>
                    <w:tc>
                      <w:tcPr>
                        <w:tcW w:w="2088" w:type="dxa"/>
                        <w:vMerge/>
                        <w:tcBorders>
                          <w:top w:val="nil"/>
                          <w:left w:val="nil"/>
                          <w:bottom w:val="single" w:sz="8" w:space="0" w:color="auto"/>
                          <w:right w:val="single" w:sz="8" w:space="0" w:color="auto"/>
                        </w:tcBorders>
                        <w:vAlign w:val="cente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p>
                    </w:tc>
                  </w:tr>
                  <w:tr w:rsidR="00D37B06" w:rsidRPr="00D37B06" w:rsidTr="00D37B06">
                    <w:tc>
                      <w:tcPr>
                        <w:tcW w:w="0" w:type="auto"/>
                        <w:vMerge/>
                        <w:tcBorders>
                          <w:top w:val="nil"/>
                          <w:left w:val="single" w:sz="8" w:space="0" w:color="auto"/>
                          <w:bottom w:val="single" w:sz="8" w:space="0" w:color="auto"/>
                          <w:right w:val="single" w:sz="8" w:space="0" w:color="auto"/>
                        </w:tcBorders>
                        <w:vAlign w:val="cente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r w:rsidRPr="00D37B06">
                          <w:rPr>
                            <w:rFonts w:ascii="Times New Roman" w:eastAsia="Times New Roman" w:hAnsi="Times New Roman" w:cs="Times New Roman"/>
                            <w:color w:val="1F262D"/>
                            <w:sz w:val="24"/>
                            <w:szCs w:val="24"/>
                            <w:shd w:val="clear" w:color="auto" w:fill="FFFFFF"/>
                            <w:lang w:eastAsia="ru-RU"/>
                          </w:rPr>
                          <w:t>22 и 23 июля</w:t>
                        </w:r>
                      </w:p>
                    </w:tc>
                    <w:tc>
                      <w:tcPr>
                        <w:tcW w:w="2901" w:type="dxa"/>
                        <w:tcBorders>
                          <w:top w:val="nil"/>
                          <w:left w:val="nil"/>
                          <w:bottom w:val="single" w:sz="8" w:space="0" w:color="auto"/>
                          <w:right w:val="single" w:sz="8" w:space="0" w:color="auto"/>
                        </w:tcBorders>
                        <w:tcMar>
                          <w:top w:w="0" w:type="dxa"/>
                          <w:left w:w="108" w:type="dxa"/>
                          <w:bottom w:w="0" w:type="dxa"/>
                          <w:right w:w="108" w:type="dxa"/>
                        </w:tcMa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r w:rsidRPr="00D37B06">
                          <w:rPr>
                            <w:rFonts w:ascii="Times New Roman" w:eastAsia="Times New Roman" w:hAnsi="Times New Roman" w:cs="Times New Roman"/>
                            <w:color w:val="1F262D"/>
                            <w:sz w:val="24"/>
                            <w:szCs w:val="24"/>
                            <w:shd w:val="clear" w:color="auto" w:fill="FFFFFF"/>
                            <w:lang w:eastAsia="ru-RU"/>
                          </w:rPr>
                          <w:t>иностранные языки (устная часть)</w:t>
                        </w:r>
                      </w:p>
                    </w:tc>
                    <w:tc>
                      <w:tcPr>
                        <w:tcW w:w="0" w:type="auto"/>
                        <w:gridSpan w:val="2"/>
                        <w:vMerge/>
                        <w:tcBorders>
                          <w:top w:val="nil"/>
                          <w:left w:val="nil"/>
                          <w:bottom w:val="single" w:sz="8" w:space="0" w:color="auto"/>
                          <w:right w:val="single" w:sz="8" w:space="0" w:color="auto"/>
                        </w:tcBorders>
                        <w:vAlign w:val="cente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p>
                    </w:tc>
                    <w:tc>
                      <w:tcPr>
                        <w:tcW w:w="2088" w:type="dxa"/>
                        <w:vMerge/>
                        <w:tcBorders>
                          <w:top w:val="nil"/>
                          <w:left w:val="nil"/>
                          <w:bottom w:val="single" w:sz="8" w:space="0" w:color="auto"/>
                          <w:right w:val="single" w:sz="8" w:space="0" w:color="auto"/>
                        </w:tcBorders>
                        <w:vAlign w:val="cente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p>
                    </w:tc>
                  </w:tr>
                  <w:tr w:rsidR="00D37B06" w:rsidRPr="00D37B06" w:rsidTr="00D37B06">
                    <w:tc>
                      <w:tcPr>
                        <w:tcW w:w="163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r w:rsidRPr="00D37B06">
                          <w:rPr>
                            <w:rFonts w:ascii="Times New Roman" w:eastAsia="Times New Roman" w:hAnsi="Times New Roman" w:cs="Times New Roman"/>
                            <w:b/>
                            <w:bCs/>
                            <w:sz w:val="24"/>
                            <w:szCs w:val="24"/>
                            <w:lang w:eastAsia="ru-RU"/>
                          </w:rPr>
                          <w:t>Резервные дни</w:t>
                        </w: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r w:rsidRPr="00D37B06">
                          <w:rPr>
                            <w:rFonts w:ascii="Times New Roman" w:eastAsia="Times New Roman" w:hAnsi="Times New Roman" w:cs="Times New Roman"/>
                            <w:color w:val="1F262D"/>
                            <w:sz w:val="24"/>
                            <w:szCs w:val="24"/>
                            <w:shd w:val="clear" w:color="auto" w:fill="FFFFFF"/>
                            <w:lang w:eastAsia="ru-RU"/>
                          </w:rPr>
                          <w:t>24 июля</w:t>
                        </w:r>
                      </w:p>
                    </w:tc>
                    <w:tc>
                      <w:tcPr>
                        <w:tcW w:w="2901" w:type="dxa"/>
                        <w:tcBorders>
                          <w:top w:val="nil"/>
                          <w:left w:val="nil"/>
                          <w:bottom w:val="single" w:sz="8" w:space="0" w:color="auto"/>
                          <w:right w:val="single" w:sz="8" w:space="0" w:color="auto"/>
                        </w:tcBorders>
                        <w:tcMar>
                          <w:top w:w="0" w:type="dxa"/>
                          <w:left w:w="108" w:type="dxa"/>
                          <w:bottom w:w="0" w:type="dxa"/>
                          <w:right w:w="108" w:type="dxa"/>
                        </w:tcMa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r w:rsidRPr="00D37B06">
                          <w:rPr>
                            <w:rFonts w:ascii="Times New Roman" w:eastAsia="Times New Roman" w:hAnsi="Times New Roman" w:cs="Times New Roman"/>
                            <w:color w:val="1F262D"/>
                            <w:sz w:val="24"/>
                            <w:szCs w:val="24"/>
                            <w:shd w:val="clear" w:color="auto" w:fill="FFFFFF"/>
                            <w:lang w:eastAsia="ru-RU"/>
                          </w:rPr>
                          <w:t>все учебные предметы, кроме русского языка и иностранных языков</w:t>
                        </w:r>
                      </w:p>
                    </w:tc>
                    <w:tc>
                      <w:tcPr>
                        <w:tcW w:w="1324" w:type="dxa"/>
                        <w:gridSpan w:val="2"/>
                        <w:vMerge w:val="restart"/>
                        <w:tcBorders>
                          <w:top w:val="nil"/>
                          <w:left w:val="nil"/>
                          <w:bottom w:val="single" w:sz="8" w:space="0" w:color="auto"/>
                          <w:right w:val="single" w:sz="8" w:space="0" w:color="auto"/>
                        </w:tcBorders>
                        <w:tcMar>
                          <w:top w:w="0" w:type="dxa"/>
                          <w:left w:w="108" w:type="dxa"/>
                          <w:bottom w:w="0" w:type="dxa"/>
                          <w:right w:w="108" w:type="dxa"/>
                        </w:tcMa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r w:rsidRPr="00D37B06">
                          <w:rPr>
                            <w:rFonts w:ascii="Times New Roman" w:eastAsia="Times New Roman" w:hAnsi="Times New Roman" w:cs="Times New Roman"/>
                            <w:color w:val="000000"/>
                            <w:sz w:val="24"/>
                            <w:szCs w:val="24"/>
                            <w:shd w:val="clear" w:color="auto" w:fill="FFFFFF"/>
                            <w:lang w:eastAsia="ru-RU"/>
                          </w:rPr>
                          <w:t>8 августа</w:t>
                        </w:r>
                      </w:p>
                    </w:tc>
                    <w:tc>
                      <w:tcPr>
                        <w:tcW w:w="2088"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r w:rsidRPr="00D37B06">
                          <w:rPr>
                            <w:rFonts w:ascii="Times New Roman" w:eastAsia="Times New Roman" w:hAnsi="Times New Roman" w:cs="Times New Roman"/>
                            <w:color w:val="1F262D"/>
                            <w:sz w:val="24"/>
                            <w:szCs w:val="24"/>
                            <w:shd w:val="clear" w:color="auto" w:fill="FFFFFF"/>
                            <w:lang w:eastAsia="ru-RU"/>
                          </w:rPr>
                          <w:t>все учебные предметы</w:t>
                        </w:r>
                      </w:p>
                    </w:tc>
                  </w:tr>
                  <w:tr w:rsidR="00D37B06" w:rsidRPr="00D37B06" w:rsidTr="00D37B06">
                    <w:tc>
                      <w:tcPr>
                        <w:tcW w:w="0" w:type="auto"/>
                        <w:vMerge/>
                        <w:tcBorders>
                          <w:top w:val="nil"/>
                          <w:left w:val="single" w:sz="8" w:space="0" w:color="auto"/>
                          <w:bottom w:val="single" w:sz="8" w:space="0" w:color="auto"/>
                          <w:right w:val="single" w:sz="8" w:space="0" w:color="auto"/>
                        </w:tcBorders>
                        <w:vAlign w:val="cente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p>
                    </w:tc>
                    <w:tc>
                      <w:tcPr>
                        <w:tcW w:w="1673" w:type="dxa"/>
                        <w:tcBorders>
                          <w:top w:val="nil"/>
                          <w:left w:val="nil"/>
                          <w:bottom w:val="single" w:sz="8" w:space="0" w:color="auto"/>
                          <w:right w:val="single" w:sz="8" w:space="0" w:color="auto"/>
                        </w:tcBorders>
                        <w:tcMar>
                          <w:top w:w="0" w:type="dxa"/>
                          <w:left w:w="108" w:type="dxa"/>
                          <w:bottom w:w="0" w:type="dxa"/>
                          <w:right w:w="108" w:type="dxa"/>
                        </w:tcMa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r w:rsidRPr="00D37B06">
                          <w:rPr>
                            <w:rFonts w:ascii="Times New Roman" w:eastAsia="Times New Roman" w:hAnsi="Times New Roman" w:cs="Times New Roman"/>
                            <w:color w:val="1F262D"/>
                            <w:sz w:val="24"/>
                            <w:szCs w:val="24"/>
                            <w:shd w:val="clear" w:color="auto" w:fill="FFFFFF"/>
                            <w:lang w:eastAsia="ru-RU"/>
                          </w:rPr>
                          <w:t>25 июля</w:t>
                        </w:r>
                      </w:p>
                    </w:tc>
                    <w:tc>
                      <w:tcPr>
                        <w:tcW w:w="2901" w:type="dxa"/>
                        <w:tcBorders>
                          <w:top w:val="nil"/>
                          <w:left w:val="nil"/>
                          <w:bottom w:val="single" w:sz="8" w:space="0" w:color="auto"/>
                          <w:right w:val="single" w:sz="8" w:space="0" w:color="auto"/>
                        </w:tcBorders>
                        <w:tcMar>
                          <w:top w:w="0" w:type="dxa"/>
                          <w:left w:w="108" w:type="dxa"/>
                          <w:bottom w:w="0" w:type="dxa"/>
                          <w:right w:w="108" w:type="dxa"/>
                        </w:tcMa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r w:rsidRPr="00D37B06">
                          <w:rPr>
                            <w:rFonts w:ascii="Times New Roman" w:eastAsia="Times New Roman" w:hAnsi="Times New Roman" w:cs="Times New Roman"/>
                            <w:color w:val="1F262D"/>
                            <w:sz w:val="24"/>
                            <w:szCs w:val="24"/>
                            <w:shd w:val="clear" w:color="auto" w:fill="FFFFFF"/>
                            <w:lang w:eastAsia="ru-RU"/>
                          </w:rPr>
                          <w:t>все учебные предметы</w:t>
                        </w:r>
                      </w:p>
                    </w:tc>
                    <w:tc>
                      <w:tcPr>
                        <w:tcW w:w="0" w:type="auto"/>
                        <w:gridSpan w:val="2"/>
                        <w:vMerge/>
                        <w:tcBorders>
                          <w:top w:val="nil"/>
                          <w:left w:val="nil"/>
                          <w:bottom w:val="single" w:sz="8" w:space="0" w:color="auto"/>
                          <w:right w:val="single" w:sz="8" w:space="0" w:color="auto"/>
                        </w:tcBorders>
                        <w:vAlign w:val="cente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p>
                    </w:tc>
                    <w:tc>
                      <w:tcPr>
                        <w:tcW w:w="2088" w:type="dxa"/>
                        <w:vMerge/>
                        <w:tcBorders>
                          <w:top w:val="nil"/>
                          <w:left w:val="nil"/>
                          <w:bottom w:val="single" w:sz="8" w:space="0" w:color="auto"/>
                          <w:right w:val="single" w:sz="8" w:space="0" w:color="auto"/>
                        </w:tcBorders>
                        <w:vAlign w:val="cente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p>
                    </w:tc>
                  </w:tr>
                </w:tbl>
                <w:p w:rsidR="00D37B06" w:rsidRPr="00D37B06" w:rsidRDefault="00D37B06" w:rsidP="00D37B06">
                  <w:pPr>
                    <w:spacing w:after="150" w:line="240" w:lineRule="auto"/>
                    <w:jc w:val="both"/>
                    <w:rPr>
                      <w:rFonts w:ascii="Times New Roman" w:eastAsia="Times New Roman" w:hAnsi="Times New Roman" w:cs="Times New Roman"/>
                      <w:color w:val="000000"/>
                      <w:sz w:val="24"/>
                      <w:szCs w:val="24"/>
                      <w:lang w:eastAsia="ru-RU"/>
                    </w:rPr>
                  </w:pPr>
                </w:p>
                <w:p w:rsidR="00D37B06" w:rsidRPr="00D37B06" w:rsidRDefault="00D37B06" w:rsidP="00D37B06">
                  <w:pPr>
                    <w:spacing w:after="0" w:line="240" w:lineRule="auto"/>
                    <w:ind w:firstLine="708"/>
                    <w:jc w:val="both"/>
                    <w:rPr>
                      <w:rFonts w:ascii="Times New Roman" w:eastAsia="Times New Roman" w:hAnsi="Times New Roman" w:cs="Times New Roman"/>
                      <w:color w:val="000000"/>
                      <w:sz w:val="24"/>
                      <w:szCs w:val="24"/>
                      <w:lang w:eastAsia="ru-RU"/>
                    </w:rPr>
                  </w:pPr>
                  <w:proofErr w:type="gramStart"/>
                  <w:r w:rsidRPr="00D37B06">
                    <w:rPr>
                      <w:rFonts w:ascii="Times New Roman" w:eastAsia="Times New Roman" w:hAnsi="Times New Roman" w:cs="Times New Roman"/>
                      <w:color w:val="000000"/>
                      <w:sz w:val="24"/>
                      <w:szCs w:val="24"/>
                      <w:lang w:eastAsia="ru-RU"/>
                    </w:rPr>
                    <w:t>К экзаменам в резервные сроки основного периода ЕГЭ могут быть допущены те участники, которые пропустили экзамен в основной срок по болезни или иной уважительной причине, подтвержденной документально, а также те, у кого совпали сроки проведения экзаменов по отдельным учебным предметам и участники, чьи апелляции о нарушении порядка проведения ЕГЭ были удовлетворены конфликтной комиссией.</w:t>
                  </w:r>
                  <w:proofErr w:type="gramEnd"/>
                </w:p>
                <w:p w:rsidR="00D37B06" w:rsidRPr="00D37B06" w:rsidRDefault="00D37B06" w:rsidP="00D37B06">
                  <w:pPr>
                    <w:spacing w:after="0" w:line="240" w:lineRule="auto"/>
                    <w:ind w:firstLine="708"/>
                    <w:jc w:val="both"/>
                    <w:rPr>
                      <w:rFonts w:ascii="Times New Roman" w:eastAsia="Times New Roman" w:hAnsi="Times New Roman" w:cs="Times New Roman"/>
                      <w:color w:val="000000"/>
                      <w:sz w:val="24"/>
                      <w:szCs w:val="24"/>
                      <w:lang w:eastAsia="ru-RU"/>
                    </w:rPr>
                  </w:pPr>
                  <w:r w:rsidRPr="00D37B06">
                    <w:rPr>
                      <w:rFonts w:ascii="Times New Roman" w:eastAsia="Times New Roman" w:hAnsi="Times New Roman" w:cs="Times New Roman"/>
                      <w:color w:val="000000"/>
                      <w:sz w:val="24"/>
                      <w:szCs w:val="24"/>
                      <w:lang w:eastAsia="ru-RU"/>
                    </w:rPr>
                    <w:t>В дополнительный период ЕГЭ 2020 года, запланированный на начало августа, сдать экзамены смогут только те участники, которые не смогли по уважительным причинам принять участие в экзаменах в дни основного периода</w:t>
                  </w:r>
                </w:p>
              </w:tc>
              <w:tc>
                <w:tcPr>
                  <w:tcW w:w="0" w:type="auto"/>
                  <w:shd w:val="clear" w:color="auto" w:fill="FFFFFF"/>
                  <w:vAlign w:val="center"/>
                  <w:hideMark/>
                </w:tcPr>
                <w:p w:rsidR="00D37B06" w:rsidRPr="00D37B06" w:rsidRDefault="00D37B06" w:rsidP="00D37B06">
                  <w:pPr>
                    <w:spacing w:after="0" w:line="240" w:lineRule="auto"/>
                    <w:jc w:val="both"/>
                    <w:rPr>
                      <w:rFonts w:ascii="Times New Roman" w:eastAsia="Times New Roman" w:hAnsi="Times New Roman" w:cs="Times New Roman"/>
                      <w:sz w:val="24"/>
                      <w:szCs w:val="24"/>
                      <w:lang w:eastAsia="ru-RU"/>
                    </w:rPr>
                  </w:pPr>
                </w:p>
              </w:tc>
            </w:tr>
          </w:tbl>
          <w:p w:rsidR="00F40B35" w:rsidRPr="00F40B35" w:rsidRDefault="00D37B06" w:rsidP="00D37B06">
            <w:pPr>
              <w:spacing w:after="0" w:line="240" w:lineRule="auto"/>
              <w:jc w:val="both"/>
              <w:rPr>
                <w:rFonts w:ascii="Times New Roman" w:eastAsia="Times New Roman" w:hAnsi="Times New Roman" w:cs="Times New Roman"/>
                <w:color w:val="1F262D"/>
                <w:sz w:val="24"/>
                <w:szCs w:val="24"/>
                <w:lang w:eastAsia="ru-RU"/>
              </w:rPr>
            </w:pPr>
            <w:r w:rsidRPr="00D37B06">
              <w:rPr>
                <w:rFonts w:ascii="Times New Roman" w:eastAsia="Times New Roman" w:hAnsi="Times New Roman" w:cs="Times New Roman"/>
                <w:b/>
                <w:bCs/>
                <w:color w:val="1F262D"/>
                <w:sz w:val="24"/>
                <w:szCs w:val="24"/>
                <w:lang w:eastAsia="ru-RU"/>
              </w:rPr>
              <w:t xml:space="preserve"> </w:t>
            </w:r>
            <w:r w:rsidR="00F40B35" w:rsidRPr="00F40B35">
              <w:rPr>
                <w:rFonts w:ascii="Times New Roman" w:eastAsia="Times New Roman" w:hAnsi="Times New Roman" w:cs="Times New Roman"/>
                <w:b/>
                <w:bCs/>
                <w:color w:val="1F262D"/>
                <w:sz w:val="24"/>
                <w:szCs w:val="24"/>
                <w:lang w:eastAsia="ru-RU"/>
              </w:rPr>
              <w:t>Дополнительный период</w:t>
            </w:r>
          </w:p>
        </w:tc>
      </w:tr>
      <w:tr w:rsidR="00F40B35" w:rsidRPr="00F40B35" w:rsidTr="00F40B35">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F40B35" w:rsidRPr="00F40B35" w:rsidRDefault="00F40B35" w:rsidP="00D37B06">
            <w:pPr>
              <w:spacing w:after="0" w:line="240" w:lineRule="auto"/>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lastRenderedPageBreak/>
              <w:t>3 августа (</w:t>
            </w:r>
            <w:proofErr w:type="spellStart"/>
            <w:proofErr w:type="gramStart"/>
            <w:r w:rsidRPr="00F40B35">
              <w:rPr>
                <w:rFonts w:ascii="Times New Roman" w:eastAsia="Times New Roman" w:hAnsi="Times New Roman" w:cs="Times New Roman"/>
                <w:color w:val="1F262D"/>
                <w:sz w:val="24"/>
                <w:szCs w:val="24"/>
                <w:lang w:eastAsia="ru-RU"/>
              </w:rPr>
              <w:t>пн</w:t>
            </w:r>
            <w:proofErr w:type="spellEnd"/>
            <w:proofErr w:type="gramEnd"/>
            <w:r w:rsidRPr="00F40B35">
              <w:rPr>
                <w:rFonts w:ascii="Times New Roman" w:eastAsia="Times New Roman" w:hAnsi="Times New Roman" w:cs="Times New Roman"/>
                <w:color w:val="1F262D"/>
                <w:sz w:val="24"/>
                <w:szCs w:val="24"/>
                <w:lang w:eastAsia="ru-RU"/>
              </w:rPr>
              <w:t>)</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F40B35" w:rsidRPr="00F40B35" w:rsidRDefault="00F40B35" w:rsidP="00D37B06">
            <w:pPr>
              <w:spacing w:after="0" w:line="240" w:lineRule="auto"/>
              <w:jc w:val="both"/>
              <w:rPr>
                <w:rFonts w:ascii="Times New Roman" w:eastAsia="Times New Roman" w:hAnsi="Times New Roman" w:cs="Times New Roman"/>
                <w:color w:val="1F262D"/>
                <w:sz w:val="24"/>
                <w:szCs w:val="24"/>
                <w:lang w:eastAsia="ru-RU"/>
              </w:rPr>
            </w:pPr>
            <w:proofErr w:type="gramStart"/>
            <w:r w:rsidRPr="00F40B35">
              <w:rPr>
                <w:rFonts w:ascii="Times New Roman" w:eastAsia="Times New Roman" w:hAnsi="Times New Roman" w:cs="Times New Roman"/>
                <w:color w:val="1F262D"/>
                <w:sz w:val="24"/>
                <w:szCs w:val="24"/>
                <w:lang w:eastAsia="ru-RU"/>
              </w:rPr>
              <w:t>география, литература, информатика и ИКТ,</w:t>
            </w:r>
            <w:r w:rsidRPr="00F40B35">
              <w:rPr>
                <w:rFonts w:ascii="Times New Roman" w:eastAsia="Times New Roman" w:hAnsi="Times New Roman" w:cs="Times New Roman"/>
                <w:color w:val="1F262D"/>
                <w:sz w:val="24"/>
                <w:szCs w:val="24"/>
                <w:lang w:eastAsia="ru-RU"/>
              </w:rPr>
              <w:br/>
              <w:t>иностранные языки (раздел «Говорение»), биология, история</w:t>
            </w:r>
            <w:proofErr w:type="gramEnd"/>
          </w:p>
        </w:tc>
      </w:tr>
      <w:tr w:rsidR="00F40B35" w:rsidRPr="00F40B35" w:rsidTr="00F40B35">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F40B35" w:rsidRPr="00F40B35" w:rsidRDefault="00F40B35" w:rsidP="00D37B06">
            <w:pPr>
              <w:spacing w:after="0" w:line="240" w:lineRule="auto"/>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5 августа (</w:t>
            </w:r>
            <w:proofErr w:type="gramStart"/>
            <w:r w:rsidRPr="00F40B35">
              <w:rPr>
                <w:rFonts w:ascii="Times New Roman" w:eastAsia="Times New Roman" w:hAnsi="Times New Roman" w:cs="Times New Roman"/>
                <w:color w:val="1F262D"/>
                <w:sz w:val="24"/>
                <w:szCs w:val="24"/>
                <w:lang w:eastAsia="ru-RU"/>
              </w:rPr>
              <w:t>ср</w:t>
            </w:r>
            <w:proofErr w:type="gramEnd"/>
            <w:r w:rsidRPr="00F40B35">
              <w:rPr>
                <w:rFonts w:ascii="Times New Roman" w:eastAsia="Times New Roman" w:hAnsi="Times New Roman" w:cs="Times New Roman"/>
                <w:color w:val="1F262D"/>
                <w:sz w:val="24"/>
                <w:szCs w:val="24"/>
                <w:lang w:eastAsia="ru-RU"/>
              </w:rPr>
              <w:t>)</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F40B35" w:rsidRPr="00F40B35" w:rsidRDefault="00F40B35" w:rsidP="00D37B06">
            <w:pPr>
              <w:spacing w:after="0" w:line="240" w:lineRule="auto"/>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русский язык</w:t>
            </w:r>
          </w:p>
        </w:tc>
      </w:tr>
      <w:tr w:rsidR="00F40B35" w:rsidRPr="00F40B35" w:rsidTr="00F40B35">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F40B35" w:rsidRPr="00F40B35" w:rsidRDefault="00F40B35" w:rsidP="00D37B06">
            <w:pPr>
              <w:spacing w:after="0" w:line="240" w:lineRule="auto"/>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7 августа (</w:t>
            </w:r>
            <w:proofErr w:type="spellStart"/>
            <w:r w:rsidRPr="00F40B35">
              <w:rPr>
                <w:rFonts w:ascii="Times New Roman" w:eastAsia="Times New Roman" w:hAnsi="Times New Roman" w:cs="Times New Roman"/>
                <w:color w:val="1F262D"/>
                <w:sz w:val="24"/>
                <w:szCs w:val="24"/>
                <w:lang w:eastAsia="ru-RU"/>
              </w:rPr>
              <w:t>пт</w:t>
            </w:r>
            <w:proofErr w:type="spellEnd"/>
            <w:r w:rsidRPr="00F40B35">
              <w:rPr>
                <w:rFonts w:ascii="Times New Roman" w:eastAsia="Times New Roman" w:hAnsi="Times New Roman" w:cs="Times New Roman"/>
                <w:color w:val="1F262D"/>
                <w:sz w:val="24"/>
                <w:szCs w:val="24"/>
                <w:lang w:eastAsia="ru-RU"/>
              </w:rPr>
              <w:t>)</w:t>
            </w:r>
          </w:p>
        </w:tc>
        <w:tc>
          <w:tcPr>
            <w:tcW w:w="0" w:type="auto"/>
            <w:tcBorders>
              <w:top w:val="single" w:sz="6" w:space="0" w:color="A9ABAD"/>
              <w:left w:val="single" w:sz="6" w:space="0" w:color="A9ABAD"/>
              <w:bottom w:val="single" w:sz="6" w:space="0" w:color="A9ABAD"/>
              <w:right w:val="single" w:sz="6" w:space="0" w:color="A9ABAD"/>
            </w:tcBorders>
            <w:shd w:val="clear" w:color="auto" w:fill="FFFFFF"/>
            <w:tcMar>
              <w:top w:w="240" w:type="dxa"/>
              <w:left w:w="285" w:type="dxa"/>
              <w:bottom w:w="240" w:type="dxa"/>
              <w:right w:w="285" w:type="dxa"/>
            </w:tcMar>
            <w:hideMark/>
          </w:tcPr>
          <w:p w:rsidR="00F40B35" w:rsidRPr="00F40B35" w:rsidRDefault="00F40B35" w:rsidP="00D37B06">
            <w:pPr>
              <w:spacing w:after="0" w:line="240" w:lineRule="auto"/>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i/>
                <w:iCs/>
                <w:color w:val="1F262D"/>
                <w:sz w:val="24"/>
                <w:szCs w:val="24"/>
                <w:lang w:eastAsia="ru-RU"/>
              </w:rPr>
              <w:t>обществознание, химия, физика, иностранные языки (кроме раздела «Говорение»), математика</w:t>
            </w:r>
          </w:p>
        </w:tc>
      </w:tr>
      <w:tr w:rsidR="00F40B35" w:rsidRPr="00F40B35" w:rsidTr="00F40B35">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F40B35" w:rsidRPr="00F40B35" w:rsidRDefault="00F40B35" w:rsidP="00D37B06">
            <w:pPr>
              <w:spacing w:after="0" w:line="240" w:lineRule="auto"/>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color w:val="1F262D"/>
                <w:sz w:val="24"/>
                <w:szCs w:val="24"/>
                <w:lang w:eastAsia="ru-RU"/>
              </w:rPr>
              <w:t>8 августа (</w:t>
            </w:r>
            <w:proofErr w:type="spellStart"/>
            <w:proofErr w:type="gramStart"/>
            <w:r w:rsidRPr="00F40B35">
              <w:rPr>
                <w:rFonts w:ascii="Times New Roman" w:eastAsia="Times New Roman" w:hAnsi="Times New Roman" w:cs="Times New Roman"/>
                <w:color w:val="1F262D"/>
                <w:sz w:val="24"/>
                <w:szCs w:val="24"/>
                <w:lang w:eastAsia="ru-RU"/>
              </w:rPr>
              <w:t>сб</w:t>
            </w:r>
            <w:proofErr w:type="spellEnd"/>
            <w:proofErr w:type="gramEnd"/>
            <w:r w:rsidRPr="00F40B35">
              <w:rPr>
                <w:rFonts w:ascii="Times New Roman" w:eastAsia="Times New Roman" w:hAnsi="Times New Roman" w:cs="Times New Roman"/>
                <w:color w:val="1F262D"/>
                <w:sz w:val="24"/>
                <w:szCs w:val="24"/>
                <w:lang w:eastAsia="ru-RU"/>
              </w:rPr>
              <w:t>)</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F40B35" w:rsidRPr="00F40B35" w:rsidRDefault="00F40B35" w:rsidP="00D37B06">
            <w:pPr>
              <w:spacing w:after="0" w:line="240" w:lineRule="auto"/>
              <w:jc w:val="both"/>
              <w:rPr>
                <w:rFonts w:ascii="Times New Roman" w:eastAsia="Times New Roman" w:hAnsi="Times New Roman" w:cs="Times New Roman"/>
                <w:color w:val="1F262D"/>
                <w:sz w:val="24"/>
                <w:szCs w:val="24"/>
                <w:lang w:eastAsia="ru-RU"/>
              </w:rPr>
            </w:pPr>
            <w:r w:rsidRPr="00F40B35">
              <w:rPr>
                <w:rFonts w:ascii="Times New Roman" w:eastAsia="Times New Roman" w:hAnsi="Times New Roman" w:cs="Times New Roman"/>
                <w:i/>
                <w:iCs/>
                <w:color w:val="1F262D"/>
                <w:sz w:val="24"/>
                <w:szCs w:val="24"/>
                <w:lang w:eastAsia="ru-RU"/>
              </w:rPr>
              <w:t>резерв: по всем учебным предметам</w:t>
            </w:r>
          </w:p>
        </w:tc>
      </w:tr>
    </w:tbl>
    <w:p w:rsidR="00F40B35" w:rsidRPr="00D37B06" w:rsidRDefault="00F40B35" w:rsidP="00D37B06">
      <w:pPr>
        <w:jc w:val="both"/>
        <w:rPr>
          <w:rFonts w:ascii="Times New Roman" w:hAnsi="Times New Roman" w:cs="Times New Roman"/>
          <w:sz w:val="24"/>
          <w:szCs w:val="24"/>
        </w:rPr>
      </w:pPr>
    </w:p>
    <w:p w:rsidR="0022611B" w:rsidRPr="0022611B" w:rsidRDefault="0022611B" w:rsidP="00D37B06">
      <w:pPr>
        <w:shd w:val="clear" w:color="auto" w:fill="FFFFFF"/>
        <w:spacing w:after="330" w:line="300" w:lineRule="atLeast"/>
        <w:jc w:val="both"/>
        <w:outlineLvl w:val="0"/>
        <w:rPr>
          <w:rFonts w:ascii="Times New Roman" w:eastAsia="Times New Roman" w:hAnsi="Times New Roman" w:cs="Times New Roman"/>
          <w:b/>
          <w:bCs/>
          <w:caps/>
          <w:color w:val="202731"/>
          <w:kern w:val="36"/>
          <w:sz w:val="24"/>
          <w:szCs w:val="24"/>
          <w:lang w:eastAsia="ru-RU"/>
        </w:rPr>
      </w:pPr>
      <w:r w:rsidRPr="0022611B">
        <w:rPr>
          <w:rFonts w:ascii="Times New Roman" w:eastAsia="Times New Roman" w:hAnsi="Times New Roman" w:cs="Times New Roman"/>
          <w:b/>
          <w:bCs/>
          <w:caps/>
          <w:color w:val="202731"/>
          <w:kern w:val="36"/>
          <w:sz w:val="24"/>
          <w:szCs w:val="24"/>
          <w:lang w:eastAsia="ru-RU"/>
        </w:rPr>
        <w:t>СООТВЕТСТВИЕ ПЕРВИЧНЫХ И ТЕСТОВЫХ БАЛЛОВ</w:t>
      </w:r>
    </w:p>
    <w:p w:rsidR="0022611B" w:rsidRPr="0022611B" w:rsidRDefault="0022611B" w:rsidP="00D37B06">
      <w:pPr>
        <w:numPr>
          <w:ilvl w:val="0"/>
          <w:numId w:val="6"/>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22611B">
        <w:rPr>
          <w:rFonts w:ascii="Times New Roman" w:eastAsia="Times New Roman" w:hAnsi="Times New Roman" w:cs="Times New Roman"/>
          <w:color w:val="1F262D"/>
          <w:sz w:val="24"/>
          <w:szCs w:val="24"/>
          <w:lang w:eastAsia="ru-RU"/>
        </w:rPr>
        <w:t>СООТВЕТСТВИЕ МЕЖДУ МИНИМАЛЬНЫМИ ПЕРВИЧНЫМИ БАЛЛАМИ И МИНИМАЛЬНЫМИ ТЕСТОВЫМИ БАЛЛАМИ ПО СТОБАЛЛЬНОЙ СИСТЕМЕ ОЦЕНИВАНИЯ, ПОДТВЕРЖДАЮЩИМИ ОСВОЕНИЕ ОБРАЗОВАТЕЛЬНОЙ ПРОГРАММЫ СРЕДНЕГО ОБЩЕГО ОБРАЗОВАНИЯ ПО ОБЯЗАТЕЛЬНЫМ УЧЕБНЫМ ПРЕДМЕТАМ</w:t>
      </w:r>
    </w:p>
    <w:tbl>
      <w:tblPr>
        <w:tblW w:w="8985" w:type="dxa"/>
        <w:tblInd w:w="427" w:type="dxa"/>
        <w:tblCellMar>
          <w:left w:w="0" w:type="dxa"/>
          <w:right w:w="0" w:type="dxa"/>
        </w:tblCellMar>
        <w:tblLook w:val="04A0" w:firstRow="1" w:lastRow="0" w:firstColumn="1" w:lastColumn="0" w:noHBand="0" w:noVBand="1"/>
      </w:tblPr>
      <w:tblGrid>
        <w:gridCol w:w="3055"/>
        <w:gridCol w:w="3017"/>
        <w:gridCol w:w="2913"/>
      </w:tblGrid>
      <w:tr w:rsidR="0022611B" w:rsidRPr="0022611B" w:rsidTr="00D37B06">
        <w:tc>
          <w:tcPr>
            <w:tcW w:w="0" w:type="auto"/>
            <w:tcBorders>
              <w:top w:val="single" w:sz="6" w:space="0" w:color="A9ABAD"/>
              <w:left w:val="single" w:sz="6" w:space="0" w:color="A9ABAD"/>
              <w:bottom w:val="single" w:sz="6" w:space="0" w:color="A9ABAD"/>
              <w:right w:val="single" w:sz="6" w:space="0" w:color="A9ABAD"/>
            </w:tcBorders>
            <w:shd w:val="clear" w:color="auto" w:fill="DAE1F7"/>
            <w:tcMar>
              <w:top w:w="165" w:type="dxa"/>
              <w:left w:w="285" w:type="dxa"/>
              <w:bottom w:w="165" w:type="dxa"/>
              <w:right w:w="285" w:type="dxa"/>
            </w:tcMar>
            <w:vAlign w:val="center"/>
            <w:hideMark/>
          </w:tcPr>
          <w:p w:rsidR="0022611B" w:rsidRPr="0022611B" w:rsidRDefault="0022611B" w:rsidP="00D37B06">
            <w:pPr>
              <w:spacing w:after="0" w:line="240" w:lineRule="auto"/>
              <w:jc w:val="both"/>
              <w:rPr>
                <w:rFonts w:ascii="Times New Roman" w:eastAsia="Times New Roman" w:hAnsi="Times New Roman" w:cs="Times New Roman"/>
                <w:sz w:val="24"/>
                <w:szCs w:val="24"/>
                <w:lang w:eastAsia="ru-RU"/>
              </w:rPr>
            </w:pPr>
            <w:r w:rsidRPr="0022611B">
              <w:rPr>
                <w:rFonts w:ascii="Times New Roman" w:eastAsia="Times New Roman" w:hAnsi="Times New Roman" w:cs="Times New Roman"/>
                <w:sz w:val="24"/>
                <w:szCs w:val="24"/>
                <w:lang w:eastAsia="ru-RU"/>
              </w:rPr>
              <w:t>Предмет</w:t>
            </w:r>
          </w:p>
        </w:tc>
        <w:tc>
          <w:tcPr>
            <w:tcW w:w="0" w:type="auto"/>
            <w:tcBorders>
              <w:top w:val="single" w:sz="6" w:space="0" w:color="A9ABAD"/>
              <w:left w:val="single" w:sz="6" w:space="0" w:color="A9ABAD"/>
              <w:bottom w:val="single" w:sz="6" w:space="0" w:color="A9ABAD"/>
              <w:right w:val="single" w:sz="6" w:space="0" w:color="A9ABAD"/>
            </w:tcBorders>
            <w:shd w:val="clear" w:color="auto" w:fill="DAE1F7"/>
            <w:tcMar>
              <w:top w:w="165" w:type="dxa"/>
              <w:left w:w="285" w:type="dxa"/>
              <w:bottom w:w="165" w:type="dxa"/>
              <w:right w:w="285" w:type="dxa"/>
            </w:tcMar>
            <w:vAlign w:val="center"/>
            <w:hideMark/>
          </w:tcPr>
          <w:p w:rsidR="0022611B" w:rsidRPr="0022611B" w:rsidRDefault="0022611B" w:rsidP="00D37B06">
            <w:pPr>
              <w:spacing w:after="0" w:line="240" w:lineRule="auto"/>
              <w:jc w:val="both"/>
              <w:rPr>
                <w:rFonts w:ascii="Times New Roman" w:eastAsia="Times New Roman" w:hAnsi="Times New Roman" w:cs="Times New Roman"/>
                <w:sz w:val="24"/>
                <w:szCs w:val="24"/>
                <w:lang w:eastAsia="ru-RU"/>
              </w:rPr>
            </w:pPr>
            <w:r w:rsidRPr="0022611B">
              <w:rPr>
                <w:rFonts w:ascii="Times New Roman" w:eastAsia="Times New Roman" w:hAnsi="Times New Roman" w:cs="Times New Roman"/>
                <w:sz w:val="24"/>
                <w:szCs w:val="24"/>
                <w:lang w:eastAsia="ru-RU"/>
              </w:rPr>
              <w:t>Минимальный первичный балл</w:t>
            </w:r>
          </w:p>
        </w:tc>
        <w:tc>
          <w:tcPr>
            <w:tcW w:w="0" w:type="auto"/>
            <w:tcBorders>
              <w:top w:val="single" w:sz="6" w:space="0" w:color="A9ABAD"/>
              <w:left w:val="single" w:sz="6" w:space="0" w:color="A9ABAD"/>
              <w:bottom w:val="single" w:sz="6" w:space="0" w:color="A9ABAD"/>
              <w:right w:val="single" w:sz="6" w:space="0" w:color="A9ABAD"/>
            </w:tcBorders>
            <w:shd w:val="clear" w:color="auto" w:fill="DAE1F7"/>
            <w:tcMar>
              <w:top w:w="165" w:type="dxa"/>
              <w:left w:w="285" w:type="dxa"/>
              <w:bottom w:w="165" w:type="dxa"/>
              <w:right w:w="285" w:type="dxa"/>
            </w:tcMar>
            <w:vAlign w:val="center"/>
            <w:hideMark/>
          </w:tcPr>
          <w:p w:rsidR="0022611B" w:rsidRPr="0022611B" w:rsidRDefault="0022611B" w:rsidP="00D37B06">
            <w:pPr>
              <w:spacing w:after="0" w:line="240" w:lineRule="auto"/>
              <w:jc w:val="both"/>
              <w:rPr>
                <w:rFonts w:ascii="Times New Roman" w:eastAsia="Times New Roman" w:hAnsi="Times New Roman" w:cs="Times New Roman"/>
                <w:sz w:val="24"/>
                <w:szCs w:val="24"/>
                <w:lang w:eastAsia="ru-RU"/>
              </w:rPr>
            </w:pPr>
            <w:r w:rsidRPr="0022611B">
              <w:rPr>
                <w:rFonts w:ascii="Times New Roman" w:eastAsia="Times New Roman" w:hAnsi="Times New Roman" w:cs="Times New Roman"/>
                <w:sz w:val="24"/>
                <w:szCs w:val="24"/>
                <w:lang w:eastAsia="ru-RU"/>
              </w:rPr>
              <w:t>Минимальный тестовый балл</w:t>
            </w:r>
          </w:p>
        </w:tc>
      </w:tr>
      <w:tr w:rsidR="0022611B" w:rsidRPr="0022611B" w:rsidTr="00D37B06">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22611B" w:rsidRPr="0022611B" w:rsidRDefault="0022611B" w:rsidP="00D37B06">
            <w:pPr>
              <w:spacing w:after="0" w:line="240" w:lineRule="auto"/>
              <w:jc w:val="both"/>
              <w:rPr>
                <w:rFonts w:ascii="Times New Roman" w:eastAsia="Times New Roman" w:hAnsi="Times New Roman" w:cs="Times New Roman"/>
                <w:sz w:val="24"/>
                <w:szCs w:val="24"/>
                <w:lang w:eastAsia="ru-RU"/>
              </w:rPr>
            </w:pPr>
            <w:r w:rsidRPr="0022611B">
              <w:rPr>
                <w:rFonts w:ascii="Times New Roman" w:eastAsia="Times New Roman" w:hAnsi="Times New Roman" w:cs="Times New Roman"/>
                <w:sz w:val="24"/>
                <w:szCs w:val="24"/>
                <w:lang w:eastAsia="ru-RU"/>
              </w:rPr>
              <w:t>Русский язык</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22611B" w:rsidRPr="0022611B" w:rsidRDefault="0022611B" w:rsidP="00D37B06">
            <w:pPr>
              <w:spacing w:after="0" w:line="240" w:lineRule="auto"/>
              <w:jc w:val="both"/>
              <w:rPr>
                <w:rFonts w:ascii="Times New Roman" w:eastAsia="Times New Roman" w:hAnsi="Times New Roman" w:cs="Times New Roman"/>
                <w:sz w:val="24"/>
                <w:szCs w:val="24"/>
                <w:lang w:eastAsia="ru-RU"/>
              </w:rPr>
            </w:pPr>
            <w:r w:rsidRPr="0022611B">
              <w:rPr>
                <w:rFonts w:ascii="Times New Roman" w:eastAsia="Times New Roman" w:hAnsi="Times New Roman" w:cs="Times New Roman"/>
                <w:sz w:val="24"/>
                <w:szCs w:val="24"/>
                <w:lang w:eastAsia="ru-RU"/>
              </w:rPr>
              <w:t>10</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22611B" w:rsidRPr="0022611B" w:rsidRDefault="0022611B" w:rsidP="00D37B06">
            <w:pPr>
              <w:spacing w:after="0" w:line="240" w:lineRule="auto"/>
              <w:jc w:val="both"/>
              <w:rPr>
                <w:rFonts w:ascii="Times New Roman" w:eastAsia="Times New Roman" w:hAnsi="Times New Roman" w:cs="Times New Roman"/>
                <w:sz w:val="24"/>
                <w:szCs w:val="24"/>
                <w:lang w:eastAsia="ru-RU"/>
              </w:rPr>
            </w:pPr>
            <w:r w:rsidRPr="0022611B">
              <w:rPr>
                <w:rFonts w:ascii="Times New Roman" w:eastAsia="Times New Roman" w:hAnsi="Times New Roman" w:cs="Times New Roman"/>
                <w:sz w:val="24"/>
                <w:szCs w:val="24"/>
                <w:lang w:eastAsia="ru-RU"/>
              </w:rPr>
              <w:t>24</w:t>
            </w:r>
          </w:p>
        </w:tc>
      </w:tr>
      <w:tr w:rsidR="0022611B" w:rsidRPr="0022611B" w:rsidTr="00D37B06">
        <w:tc>
          <w:tcPr>
            <w:tcW w:w="0" w:type="auto"/>
            <w:tcBorders>
              <w:top w:val="single" w:sz="6" w:space="0" w:color="A9ABAD"/>
              <w:left w:val="single" w:sz="6" w:space="0" w:color="A9ABAD"/>
              <w:bottom w:val="single" w:sz="6" w:space="0" w:color="A9ABAD"/>
              <w:right w:val="single" w:sz="6" w:space="0" w:color="A9ABAD"/>
            </w:tcBorders>
            <w:tcMar>
              <w:top w:w="240" w:type="dxa"/>
              <w:left w:w="285" w:type="dxa"/>
              <w:bottom w:w="240" w:type="dxa"/>
              <w:right w:w="285" w:type="dxa"/>
            </w:tcMar>
            <w:hideMark/>
          </w:tcPr>
          <w:p w:rsidR="0022611B" w:rsidRPr="0022611B" w:rsidRDefault="0022611B" w:rsidP="00D37B06">
            <w:pPr>
              <w:spacing w:after="0" w:line="240" w:lineRule="auto"/>
              <w:jc w:val="both"/>
              <w:rPr>
                <w:rFonts w:ascii="Times New Roman" w:eastAsia="Times New Roman" w:hAnsi="Times New Roman" w:cs="Times New Roman"/>
                <w:sz w:val="24"/>
                <w:szCs w:val="24"/>
                <w:lang w:eastAsia="ru-RU"/>
              </w:rPr>
            </w:pPr>
            <w:r w:rsidRPr="0022611B">
              <w:rPr>
                <w:rFonts w:ascii="Times New Roman" w:eastAsia="Times New Roman" w:hAnsi="Times New Roman" w:cs="Times New Roman"/>
                <w:sz w:val="24"/>
                <w:szCs w:val="24"/>
                <w:lang w:eastAsia="ru-RU"/>
              </w:rPr>
              <w:t>Математика профильного уровня</w:t>
            </w:r>
          </w:p>
        </w:tc>
        <w:tc>
          <w:tcPr>
            <w:tcW w:w="0" w:type="auto"/>
            <w:tcBorders>
              <w:top w:val="single" w:sz="6" w:space="0" w:color="A9ABAD"/>
              <w:left w:val="single" w:sz="6" w:space="0" w:color="A9ABAD"/>
              <w:bottom w:val="single" w:sz="6" w:space="0" w:color="A9ABAD"/>
              <w:right w:val="single" w:sz="6" w:space="0" w:color="A9ABAD"/>
            </w:tcBorders>
            <w:tcMar>
              <w:top w:w="240" w:type="dxa"/>
              <w:left w:w="285" w:type="dxa"/>
              <w:bottom w:w="240" w:type="dxa"/>
              <w:right w:w="285" w:type="dxa"/>
            </w:tcMar>
            <w:hideMark/>
          </w:tcPr>
          <w:p w:rsidR="0022611B" w:rsidRPr="0022611B" w:rsidRDefault="0022611B" w:rsidP="00D37B06">
            <w:pPr>
              <w:spacing w:after="0" w:line="240" w:lineRule="auto"/>
              <w:jc w:val="both"/>
              <w:rPr>
                <w:rFonts w:ascii="Times New Roman" w:eastAsia="Times New Roman" w:hAnsi="Times New Roman" w:cs="Times New Roman"/>
                <w:sz w:val="24"/>
                <w:szCs w:val="24"/>
                <w:lang w:eastAsia="ru-RU"/>
              </w:rPr>
            </w:pPr>
            <w:r w:rsidRPr="0022611B">
              <w:rPr>
                <w:rFonts w:ascii="Times New Roman" w:eastAsia="Times New Roman" w:hAnsi="Times New Roman" w:cs="Times New Roman"/>
                <w:sz w:val="24"/>
                <w:szCs w:val="24"/>
                <w:lang w:eastAsia="ru-RU"/>
              </w:rPr>
              <w:t>6</w:t>
            </w:r>
          </w:p>
        </w:tc>
        <w:tc>
          <w:tcPr>
            <w:tcW w:w="0" w:type="auto"/>
            <w:tcBorders>
              <w:top w:val="single" w:sz="6" w:space="0" w:color="A9ABAD"/>
              <w:left w:val="single" w:sz="6" w:space="0" w:color="A9ABAD"/>
              <w:bottom w:val="single" w:sz="6" w:space="0" w:color="A9ABAD"/>
              <w:right w:val="single" w:sz="6" w:space="0" w:color="A9ABAD"/>
            </w:tcBorders>
            <w:tcMar>
              <w:top w:w="240" w:type="dxa"/>
              <w:left w:w="285" w:type="dxa"/>
              <w:bottom w:w="240" w:type="dxa"/>
              <w:right w:w="285" w:type="dxa"/>
            </w:tcMar>
            <w:hideMark/>
          </w:tcPr>
          <w:p w:rsidR="0022611B" w:rsidRPr="0022611B" w:rsidRDefault="0022611B" w:rsidP="00D37B06">
            <w:pPr>
              <w:spacing w:after="0" w:line="240" w:lineRule="auto"/>
              <w:jc w:val="both"/>
              <w:rPr>
                <w:rFonts w:ascii="Times New Roman" w:eastAsia="Times New Roman" w:hAnsi="Times New Roman" w:cs="Times New Roman"/>
                <w:sz w:val="24"/>
                <w:szCs w:val="24"/>
                <w:lang w:eastAsia="ru-RU"/>
              </w:rPr>
            </w:pPr>
            <w:r w:rsidRPr="0022611B">
              <w:rPr>
                <w:rFonts w:ascii="Times New Roman" w:eastAsia="Times New Roman" w:hAnsi="Times New Roman" w:cs="Times New Roman"/>
                <w:sz w:val="24"/>
                <w:szCs w:val="24"/>
                <w:lang w:eastAsia="ru-RU"/>
              </w:rPr>
              <w:t>27</w:t>
            </w:r>
          </w:p>
        </w:tc>
      </w:tr>
    </w:tbl>
    <w:p w:rsidR="0022611B" w:rsidRPr="0022611B" w:rsidRDefault="0022611B" w:rsidP="00D37B06">
      <w:pPr>
        <w:numPr>
          <w:ilvl w:val="0"/>
          <w:numId w:val="7"/>
        </w:numPr>
        <w:shd w:val="clear" w:color="auto" w:fill="FFFFFF"/>
        <w:spacing w:after="0" w:line="240" w:lineRule="auto"/>
        <w:ind w:left="0"/>
        <w:jc w:val="both"/>
        <w:rPr>
          <w:rFonts w:ascii="Times New Roman" w:eastAsia="Times New Roman" w:hAnsi="Times New Roman" w:cs="Times New Roman"/>
          <w:color w:val="1F262D"/>
          <w:sz w:val="24"/>
          <w:szCs w:val="24"/>
          <w:lang w:eastAsia="ru-RU"/>
        </w:rPr>
      </w:pPr>
      <w:r w:rsidRPr="0022611B">
        <w:rPr>
          <w:rFonts w:ascii="Times New Roman" w:eastAsia="Times New Roman" w:hAnsi="Times New Roman" w:cs="Times New Roman"/>
          <w:color w:val="1F262D"/>
          <w:sz w:val="24"/>
          <w:szCs w:val="24"/>
          <w:lang w:eastAsia="ru-RU"/>
        </w:rPr>
        <w:t xml:space="preserve">СООТВЕТСТВИЕ МЕЖДУ МИНИМАЛЬНЫМИ ПЕРВИЧНЫМИ БАЛЛАМИ И МИНИМАЛЬНЫМИ ТЕСТОВЫМИ БАЛЛАМИ ПО УЧЕБНЫМ ПРЕДМЕТАМ ПО СТОБАЛЛЬНОЙ СИСТЕМЕ ОЦЕНИВАНИЯ, ПОДТВЕРЖДАЮЩИМИ ОСВОЕНИЕ ОБРАЗОВАТЕЛЬНОЙ ПРОГРАММЫ СРЕДНЕГО ОБЩЕГО ОБРАЗОВАНИЯ ПО ВСЕМ ОБЩЕОБРАЗОВАТЕЛЬНЫМ ПРЕДМЕТАМ, И НЕОБХОДИМОЕ ДЛЯ ПОСТУПЛЕНИЯ В ОБРАЗОВАТЕЛЬНЫЕ ОРГАНИЗАЦИИ ВЫСШЕГО ОБРАЗОВАНИЯ НА </w:t>
      </w:r>
      <w:proofErr w:type="gramStart"/>
      <w:r w:rsidRPr="0022611B">
        <w:rPr>
          <w:rFonts w:ascii="Times New Roman" w:eastAsia="Times New Roman" w:hAnsi="Times New Roman" w:cs="Times New Roman"/>
          <w:color w:val="1F262D"/>
          <w:sz w:val="24"/>
          <w:szCs w:val="24"/>
          <w:lang w:eastAsia="ru-RU"/>
        </w:rPr>
        <w:t>ОБУЧЕНИЕ ПО ПРОГРАММАМ</w:t>
      </w:r>
      <w:proofErr w:type="gramEnd"/>
      <w:r w:rsidRPr="0022611B">
        <w:rPr>
          <w:rFonts w:ascii="Times New Roman" w:eastAsia="Times New Roman" w:hAnsi="Times New Roman" w:cs="Times New Roman"/>
          <w:color w:val="1F262D"/>
          <w:sz w:val="24"/>
          <w:szCs w:val="24"/>
          <w:lang w:eastAsia="ru-RU"/>
        </w:rPr>
        <w:t xml:space="preserve"> БАКАЛАВРИАТА И ПРОГРАММАМ СПЕЦИАЛИТЕТА</w:t>
      </w:r>
    </w:p>
    <w:tbl>
      <w:tblPr>
        <w:tblW w:w="8985" w:type="dxa"/>
        <w:tblCellMar>
          <w:left w:w="0" w:type="dxa"/>
          <w:right w:w="0" w:type="dxa"/>
        </w:tblCellMar>
        <w:tblLook w:val="04A0" w:firstRow="1" w:lastRow="0" w:firstColumn="1" w:lastColumn="0" w:noHBand="0" w:noVBand="1"/>
      </w:tblPr>
      <w:tblGrid>
        <w:gridCol w:w="3055"/>
        <w:gridCol w:w="3017"/>
        <w:gridCol w:w="2913"/>
      </w:tblGrid>
      <w:tr w:rsidR="0022611B" w:rsidRPr="0022611B" w:rsidTr="0022611B">
        <w:tc>
          <w:tcPr>
            <w:tcW w:w="0" w:type="auto"/>
            <w:tcBorders>
              <w:top w:val="single" w:sz="6" w:space="0" w:color="A9ABAD"/>
              <w:left w:val="single" w:sz="6" w:space="0" w:color="A9ABAD"/>
              <w:bottom w:val="single" w:sz="6" w:space="0" w:color="A9ABAD"/>
              <w:right w:val="single" w:sz="6" w:space="0" w:color="A9ABAD"/>
            </w:tcBorders>
            <w:shd w:val="clear" w:color="auto" w:fill="DAE1F7"/>
            <w:tcMar>
              <w:top w:w="165" w:type="dxa"/>
              <w:left w:w="285" w:type="dxa"/>
              <w:bottom w:w="165" w:type="dxa"/>
              <w:right w:w="285" w:type="dxa"/>
            </w:tcMar>
            <w:vAlign w:val="center"/>
            <w:hideMark/>
          </w:tcPr>
          <w:p w:rsidR="0022611B" w:rsidRPr="0022611B" w:rsidRDefault="0022611B" w:rsidP="00D37B06">
            <w:pPr>
              <w:spacing w:after="0" w:line="240" w:lineRule="auto"/>
              <w:jc w:val="both"/>
              <w:rPr>
                <w:rFonts w:ascii="Times New Roman" w:eastAsia="Times New Roman" w:hAnsi="Times New Roman" w:cs="Times New Roman"/>
                <w:sz w:val="24"/>
                <w:szCs w:val="24"/>
                <w:lang w:eastAsia="ru-RU"/>
              </w:rPr>
            </w:pPr>
            <w:r w:rsidRPr="0022611B">
              <w:rPr>
                <w:rFonts w:ascii="Times New Roman" w:eastAsia="Times New Roman" w:hAnsi="Times New Roman" w:cs="Times New Roman"/>
                <w:sz w:val="24"/>
                <w:szCs w:val="24"/>
                <w:lang w:eastAsia="ru-RU"/>
              </w:rPr>
              <w:t>Предмет</w:t>
            </w:r>
          </w:p>
        </w:tc>
        <w:tc>
          <w:tcPr>
            <w:tcW w:w="0" w:type="auto"/>
            <w:tcBorders>
              <w:top w:val="single" w:sz="6" w:space="0" w:color="A9ABAD"/>
              <w:left w:val="single" w:sz="6" w:space="0" w:color="A9ABAD"/>
              <w:bottom w:val="single" w:sz="6" w:space="0" w:color="A9ABAD"/>
              <w:right w:val="single" w:sz="6" w:space="0" w:color="A9ABAD"/>
            </w:tcBorders>
            <w:shd w:val="clear" w:color="auto" w:fill="DAE1F7"/>
            <w:tcMar>
              <w:top w:w="165" w:type="dxa"/>
              <w:left w:w="285" w:type="dxa"/>
              <w:bottom w:w="165" w:type="dxa"/>
              <w:right w:w="285" w:type="dxa"/>
            </w:tcMar>
            <w:vAlign w:val="center"/>
            <w:hideMark/>
          </w:tcPr>
          <w:p w:rsidR="0022611B" w:rsidRPr="0022611B" w:rsidRDefault="0022611B" w:rsidP="00D37B06">
            <w:pPr>
              <w:spacing w:after="0" w:line="240" w:lineRule="auto"/>
              <w:jc w:val="both"/>
              <w:rPr>
                <w:rFonts w:ascii="Times New Roman" w:eastAsia="Times New Roman" w:hAnsi="Times New Roman" w:cs="Times New Roman"/>
                <w:sz w:val="24"/>
                <w:szCs w:val="24"/>
                <w:lang w:eastAsia="ru-RU"/>
              </w:rPr>
            </w:pPr>
            <w:r w:rsidRPr="0022611B">
              <w:rPr>
                <w:rFonts w:ascii="Times New Roman" w:eastAsia="Times New Roman" w:hAnsi="Times New Roman" w:cs="Times New Roman"/>
                <w:sz w:val="24"/>
                <w:szCs w:val="24"/>
                <w:lang w:eastAsia="ru-RU"/>
              </w:rPr>
              <w:t>Минимальный первичный балл</w:t>
            </w:r>
          </w:p>
        </w:tc>
        <w:tc>
          <w:tcPr>
            <w:tcW w:w="0" w:type="auto"/>
            <w:tcBorders>
              <w:top w:val="single" w:sz="6" w:space="0" w:color="A9ABAD"/>
              <w:left w:val="single" w:sz="6" w:space="0" w:color="A9ABAD"/>
              <w:bottom w:val="single" w:sz="6" w:space="0" w:color="A9ABAD"/>
              <w:right w:val="single" w:sz="6" w:space="0" w:color="A9ABAD"/>
            </w:tcBorders>
            <w:shd w:val="clear" w:color="auto" w:fill="DAE1F7"/>
            <w:tcMar>
              <w:top w:w="165" w:type="dxa"/>
              <w:left w:w="285" w:type="dxa"/>
              <w:bottom w:w="165" w:type="dxa"/>
              <w:right w:w="285" w:type="dxa"/>
            </w:tcMar>
            <w:vAlign w:val="center"/>
            <w:hideMark/>
          </w:tcPr>
          <w:p w:rsidR="0022611B" w:rsidRPr="0022611B" w:rsidRDefault="0022611B" w:rsidP="00D37B06">
            <w:pPr>
              <w:spacing w:after="0" w:line="240" w:lineRule="auto"/>
              <w:jc w:val="both"/>
              <w:rPr>
                <w:rFonts w:ascii="Times New Roman" w:eastAsia="Times New Roman" w:hAnsi="Times New Roman" w:cs="Times New Roman"/>
                <w:sz w:val="24"/>
                <w:szCs w:val="24"/>
                <w:lang w:eastAsia="ru-RU"/>
              </w:rPr>
            </w:pPr>
            <w:r w:rsidRPr="0022611B">
              <w:rPr>
                <w:rFonts w:ascii="Times New Roman" w:eastAsia="Times New Roman" w:hAnsi="Times New Roman" w:cs="Times New Roman"/>
                <w:sz w:val="24"/>
                <w:szCs w:val="24"/>
                <w:lang w:eastAsia="ru-RU"/>
              </w:rPr>
              <w:t>Минимальный тестовый балл</w:t>
            </w:r>
          </w:p>
        </w:tc>
      </w:tr>
      <w:tr w:rsidR="0022611B" w:rsidRPr="0022611B" w:rsidTr="0022611B">
        <w:tc>
          <w:tcPr>
            <w:tcW w:w="0" w:type="auto"/>
            <w:tcBorders>
              <w:top w:val="single" w:sz="6" w:space="0" w:color="A9ABAD"/>
              <w:left w:val="single" w:sz="6" w:space="0" w:color="A9ABAD"/>
              <w:bottom w:val="single" w:sz="6" w:space="0" w:color="A9ABAD"/>
              <w:right w:val="single" w:sz="6" w:space="0" w:color="A9ABAD"/>
            </w:tcBorders>
            <w:tcMar>
              <w:top w:w="240" w:type="dxa"/>
              <w:left w:w="285" w:type="dxa"/>
              <w:bottom w:w="240" w:type="dxa"/>
              <w:right w:w="285" w:type="dxa"/>
            </w:tcMar>
            <w:hideMark/>
          </w:tcPr>
          <w:p w:rsidR="0022611B" w:rsidRPr="0022611B" w:rsidRDefault="0022611B" w:rsidP="00D37B06">
            <w:pPr>
              <w:spacing w:after="0" w:line="240" w:lineRule="auto"/>
              <w:jc w:val="both"/>
              <w:rPr>
                <w:rFonts w:ascii="Times New Roman" w:eastAsia="Times New Roman" w:hAnsi="Times New Roman" w:cs="Times New Roman"/>
                <w:sz w:val="24"/>
                <w:szCs w:val="24"/>
                <w:lang w:eastAsia="ru-RU"/>
              </w:rPr>
            </w:pPr>
            <w:r w:rsidRPr="0022611B">
              <w:rPr>
                <w:rFonts w:ascii="Times New Roman" w:eastAsia="Times New Roman" w:hAnsi="Times New Roman" w:cs="Times New Roman"/>
                <w:sz w:val="24"/>
                <w:szCs w:val="24"/>
                <w:lang w:eastAsia="ru-RU"/>
              </w:rPr>
              <w:t>Русский язык</w:t>
            </w:r>
          </w:p>
        </w:tc>
        <w:tc>
          <w:tcPr>
            <w:tcW w:w="0" w:type="auto"/>
            <w:tcBorders>
              <w:top w:val="single" w:sz="6" w:space="0" w:color="A9ABAD"/>
              <w:left w:val="single" w:sz="6" w:space="0" w:color="A9ABAD"/>
              <w:bottom w:val="single" w:sz="6" w:space="0" w:color="A9ABAD"/>
              <w:right w:val="single" w:sz="6" w:space="0" w:color="A9ABAD"/>
            </w:tcBorders>
            <w:tcMar>
              <w:top w:w="240" w:type="dxa"/>
              <w:left w:w="285" w:type="dxa"/>
              <w:bottom w:w="240" w:type="dxa"/>
              <w:right w:w="285" w:type="dxa"/>
            </w:tcMar>
            <w:hideMark/>
          </w:tcPr>
          <w:p w:rsidR="0022611B" w:rsidRPr="0022611B" w:rsidRDefault="0022611B" w:rsidP="00D37B06">
            <w:pPr>
              <w:spacing w:after="0" w:line="240" w:lineRule="auto"/>
              <w:jc w:val="both"/>
              <w:rPr>
                <w:rFonts w:ascii="Times New Roman" w:eastAsia="Times New Roman" w:hAnsi="Times New Roman" w:cs="Times New Roman"/>
                <w:sz w:val="24"/>
                <w:szCs w:val="24"/>
                <w:lang w:eastAsia="ru-RU"/>
              </w:rPr>
            </w:pPr>
            <w:r w:rsidRPr="0022611B">
              <w:rPr>
                <w:rFonts w:ascii="Times New Roman" w:eastAsia="Times New Roman" w:hAnsi="Times New Roman" w:cs="Times New Roman"/>
                <w:sz w:val="24"/>
                <w:szCs w:val="24"/>
                <w:lang w:eastAsia="ru-RU"/>
              </w:rPr>
              <w:t>16</w:t>
            </w:r>
          </w:p>
        </w:tc>
        <w:tc>
          <w:tcPr>
            <w:tcW w:w="0" w:type="auto"/>
            <w:tcBorders>
              <w:top w:val="single" w:sz="6" w:space="0" w:color="A9ABAD"/>
              <w:left w:val="single" w:sz="6" w:space="0" w:color="A9ABAD"/>
              <w:bottom w:val="single" w:sz="6" w:space="0" w:color="A9ABAD"/>
              <w:right w:val="single" w:sz="6" w:space="0" w:color="A9ABAD"/>
            </w:tcBorders>
            <w:tcMar>
              <w:top w:w="240" w:type="dxa"/>
              <w:left w:w="285" w:type="dxa"/>
              <w:bottom w:w="240" w:type="dxa"/>
              <w:right w:w="285" w:type="dxa"/>
            </w:tcMar>
            <w:hideMark/>
          </w:tcPr>
          <w:p w:rsidR="0022611B" w:rsidRPr="0022611B" w:rsidRDefault="0022611B" w:rsidP="00D37B06">
            <w:pPr>
              <w:spacing w:after="0" w:line="240" w:lineRule="auto"/>
              <w:jc w:val="both"/>
              <w:rPr>
                <w:rFonts w:ascii="Times New Roman" w:eastAsia="Times New Roman" w:hAnsi="Times New Roman" w:cs="Times New Roman"/>
                <w:sz w:val="24"/>
                <w:szCs w:val="24"/>
                <w:lang w:eastAsia="ru-RU"/>
              </w:rPr>
            </w:pPr>
            <w:r w:rsidRPr="0022611B">
              <w:rPr>
                <w:rFonts w:ascii="Times New Roman" w:eastAsia="Times New Roman" w:hAnsi="Times New Roman" w:cs="Times New Roman"/>
                <w:sz w:val="24"/>
                <w:szCs w:val="24"/>
                <w:lang w:eastAsia="ru-RU"/>
              </w:rPr>
              <w:t>36</w:t>
            </w:r>
          </w:p>
        </w:tc>
      </w:tr>
      <w:tr w:rsidR="0022611B" w:rsidRPr="0022611B" w:rsidTr="0022611B">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22611B" w:rsidRPr="0022611B" w:rsidRDefault="0022611B" w:rsidP="00D37B06">
            <w:pPr>
              <w:spacing w:after="0" w:line="240" w:lineRule="auto"/>
              <w:jc w:val="both"/>
              <w:rPr>
                <w:rFonts w:ascii="Times New Roman" w:eastAsia="Times New Roman" w:hAnsi="Times New Roman" w:cs="Times New Roman"/>
                <w:sz w:val="24"/>
                <w:szCs w:val="24"/>
                <w:lang w:eastAsia="ru-RU"/>
              </w:rPr>
            </w:pPr>
            <w:r w:rsidRPr="0022611B">
              <w:rPr>
                <w:rFonts w:ascii="Times New Roman" w:eastAsia="Times New Roman" w:hAnsi="Times New Roman" w:cs="Times New Roman"/>
                <w:sz w:val="24"/>
                <w:szCs w:val="24"/>
                <w:lang w:eastAsia="ru-RU"/>
              </w:rPr>
              <w:t>Математика профильного уровня</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22611B" w:rsidRPr="0022611B" w:rsidRDefault="0022611B" w:rsidP="00D37B06">
            <w:pPr>
              <w:spacing w:after="0" w:line="240" w:lineRule="auto"/>
              <w:jc w:val="both"/>
              <w:rPr>
                <w:rFonts w:ascii="Times New Roman" w:eastAsia="Times New Roman" w:hAnsi="Times New Roman" w:cs="Times New Roman"/>
                <w:sz w:val="24"/>
                <w:szCs w:val="24"/>
                <w:lang w:eastAsia="ru-RU"/>
              </w:rPr>
            </w:pPr>
            <w:r w:rsidRPr="0022611B">
              <w:rPr>
                <w:rFonts w:ascii="Times New Roman" w:eastAsia="Times New Roman" w:hAnsi="Times New Roman" w:cs="Times New Roman"/>
                <w:sz w:val="24"/>
                <w:szCs w:val="24"/>
                <w:lang w:eastAsia="ru-RU"/>
              </w:rPr>
              <w:t>6</w:t>
            </w:r>
          </w:p>
        </w:tc>
        <w:tc>
          <w:tcPr>
            <w:tcW w:w="0" w:type="auto"/>
            <w:tcBorders>
              <w:top w:val="single" w:sz="6" w:space="0" w:color="A9ABAD"/>
              <w:left w:val="single" w:sz="6" w:space="0" w:color="A9ABAD"/>
              <w:bottom w:val="single" w:sz="6" w:space="0" w:color="A9ABAD"/>
              <w:right w:val="single" w:sz="6" w:space="0" w:color="A9ABAD"/>
            </w:tcBorders>
            <w:shd w:val="clear" w:color="auto" w:fill="F2F2F2"/>
            <w:tcMar>
              <w:top w:w="240" w:type="dxa"/>
              <w:left w:w="285" w:type="dxa"/>
              <w:bottom w:w="240" w:type="dxa"/>
              <w:right w:w="285" w:type="dxa"/>
            </w:tcMar>
            <w:hideMark/>
          </w:tcPr>
          <w:p w:rsidR="0022611B" w:rsidRPr="0022611B" w:rsidRDefault="0022611B" w:rsidP="00D37B06">
            <w:pPr>
              <w:spacing w:after="0" w:line="240" w:lineRule="auto"/>
              <w:jc w:val="both"/>
              <w:rPr>
                <w:rFonts w:ascii="Times New Roman" w:eastAsia="Times New Roman" w:hAnsi="Times New Roman" w:cs="Times New Roman"/>
                <w:sz w:val="24"/>
                <w:szCs w:val="24"/>
                <w:lang w:eastAsia="ru-RU"/>
              </w:rPr>
            </w:pPr>
            <w:r w:rsidRPr="0022611B">
              <w:rPr>
                <w:rFonts w:ascii="Times New Roman" w:eastAsia="Times New Roman" w:hAnsi="Times New Roman" w:cs="Times New Roman"/>
                <w:sz w:val="24"/>
                <w:szCs w:val="24"/>
                <w:lang w:eastAsia="ru-RU"/>
              </w:rPr>
              <w:t>27</w:t>
            </w:r>
          </w:p>
        </w:tc>
      </w:tr>
    </w:tbl>
    <w:p w:rsidR="0022611B" w:rsidRPr="00D37B06" w:rsidRDefault="0022611B" w:rsidP="00D37B06">
      <w:pPr>
        <w:jc w:val="both"/>
        <w:rPr>
          <w:rFonts w:ascii="Times New Roman" w:hAnsi="Times New Roman" w:cs="Times New Roman"/>
          <w:sz w:val="24"/>
          <w:szCs w:val="24"/>
        </w:rPr>
      </w:pPr>
    </w:p>
    <w:p w:rsidR="0022611B" w:rsidRPr="00D37B06" w:rsidRDefault="0022611B" w:rsidP="00D37B06">
      <w:pPr>
        <w:jc w:val="both"/>
        <w:rPr>
          <w:rFonts w:ascii="Times New Roman" w:hAnsi="Times New Roman" w:cs="Times New Roman"/>
          <w:sz w:val="24"/>
          <w:szCs w:val="24"/>
        </w:rPr>
      </w:pPr>
    </w:p>
    <w:sectPr w:rsidR="0022611B" w:rsidRPr="00D37B06" w:rsidSect="00F40B3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7C34"/>
    <w:multiLevelType w:val="multilevel"/>
    <w:tmpl w:val="3D44C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D1514A"/>
    <w:multiLevelType w:val="multilevel"/>
    <w:tmpl w:val="7FE6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6C7898"/>
    <w:multiLevelType w:val="multilevel"/>
    <w:tmpl w:val="854E9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D0254AC"/>
    <w:multiLevelType w:val="multilevel"/>
    <w:tmpl w:val="49F2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E5643E4"/>
    <w:multiLevelType w:val="multilevel"/>
    <w:tmpl w:val="AD4231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1AA79FA"/>
    <w:multiLevelType w:val="multilevel"/>
    <w:tmpl w:val="5716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D628E0"/>
    <w:multiLevelType w:val="multilevel"/>
    <w:tmpl w:val="8C3E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0"/>
  </w:num>
  <w:num w:numId="4">
    <w:abstractNumId w:val="2"/>
  </w:num>
  <w:num w:numId="5">
    <w:abstractNumId w:val="4"/>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B35"/>
    <w:rsid w:val="0022611B"/>
    <w:rsid w:val="00D37B06"/>
    <w:rsid w:val="00DE0E9A"/>
    <w:rsid w:val="00F40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844147">
      <w:bodyDiv w:val="1"/>
      <w:marLeft w:val="0"/>
      <w:marRight w:val="0"/>
      <w:marTop w:val="0"/>
      <w:marBottom w:val="0"/>
      <w:divBdr>
        <w:top w:val="none" w:sz="0" w:space="0" w:color="auto"/>
        <w:left w:val="none" w:sz="0" w:space="0" w:color="auto"/>
        <w:bottom w:val="none" w:sz="0" w:space="0" w:color="auto"/>
        <w:right w:val="none" w:sz="0" w:space="0" w:color="auto"/>
      </w:divBdr>
      <w:divsChild>
        <w:div w:id="2013139074">
          <w:marLeft w:val="0"/>
          <w:marRight w:val="0"/>
          <w:marTop w:val="0"/>
          <w:marBottom w:val="0"/>
          <w:divBdr>
            <w:top w:val="none" w:sz="0" w:space="0" w:color="auto"/>
            <w:left w:val="none" w:sz="0" w:space="0" w:color="auto"/>
            <w:bottom w:val="none" w:sz="0" w:space="0" w:color="auto"/>
            <w:right w:val="none" w:sz="0" w:space="0" w:color="auto"/>
          </w:divBdr>
          <w:divsChild>
            <w:div w:id="1684284108">
              <w:marLeft w:val="0"/>
              <w:marRight w:val="0"/>
              <w:marTop w:val="0"/>
              <w:marBottom w:val="0"/>
              <w:divBdr>
                <w:top w:val="none" w:sz="0" w:space="0" w:color="auto"/>
                <w:left w:val="none" w:sz="0" w:space="0" w:color="auto"/>
                <w:bottom w:val="none" w:sz="0" w:space="0" w:color="auto"/>
                <w:right w:val="none" w:sz="0" w:space="0" w:color="auto"/>
              </w:divBdr>
              <w:divsChild>
                <w:div w:id="128781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25769">
          <w:marLeft w:val="0"/>
          <w:marRight w:val="0"/>
          <w:marTop w:val="0"/>
          <w:marBottom w:val="0"/>
          <w:divBdr>
            <w:top w:val="none" w:sz="0" w:space="0" w:color="auto"/>
            <w:left w:val="none" w:sz="0" w:space="0" w:color="auto"/>
            <w:bottom w:val="none" w:sz="0" w:space="0" w:color="auto"/>
            <w:right w:val="none" w:sz="0" w:space="0" w:color="auto"/>
          </w:divBdr>
          <w:divsChild>
            <w:div w:id="333579234">
              <w:marLeft w:val="0"/>
              <w:marRight w:val="0"/>
              <w:marTop w:val="0"/>
              <w:marBottom w:val="0"/>
              <w:divBdr>
                <w:top w:val="none" w:sz="0" w:space="0" w:color="auto"/>
                <w:left w:val="none" w:sz="0" w:space="0" w:color="auto"/>
                <w:bottom w:val="none" w:sz="0" w:space="0" w:color="auto"/>
                <w:right w:val="none" w:sz="0" w:space="0" w:color="auto"/>
              </w:divBdr>
              <w:divsChild>
                <w:div w:id="140155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505218">
      <w:bodyDiv w:val="1"/>
      <w:marLeft w:val="0"/>
      <w:marRight w:val="0"/>
      <w:marTop w:val="0"/>
      <w:marBottom w:val="0"/>
      <w:divBdr>
        <w:top w:val="none" w:sz="0" w:space="0" w:color="auto"/>
        <w:left w:val="none" w:sz="0" w:space="0" w:color="auto"/>
        <w:bottom w:val="none" w:sz="0" w:space="0" w:color="auto"/>
        <w:right w:val="none" w:sz="0" w:space="0" w:color="auto"/>
      </w:divBdr>
    </w:div>
    <w:div w:id="1544630090">
      <w:bodyDiv w:val="1"/>
      <w:marLeft w:val="0"/>
      <w:marRight w:val="0"/>
      <w:marTop w:val="0"/>
      <w:marBottom w:val="0"/>
      <w:divBdr>
        <w:top w:val="none" w:sz="0" w:space="0" w:color="auto"/>
        <w:left w:val="none" w:sz="0" w:space="0" w:color="auto"/>
        <w:bottom w:val="none" w:sz="0" w:space="0" w:color="auto"/>
        <w:right w:val="none" w:sz="0" w:space="0" w:color="auto"/>
      </w:divBdr>
      <w:divsChild>
        <w:div w:id="149561261">
          <w:marLeft w:val="0"/>
          <w:marRight w:val="0"/>
          <w:marTop w:val="0"/>
          <w:marBottom w:val="0"/>
          <w:divBdr>
            <w:top w:val="none" w:sz="0" w:space="0" w:color="auto"/>
            <w:left w:val="none" w:sz="0" w:space="0" w:color="auto"/>
            <w:bottom w:val="none" w:sz="0" w:space="0" w:color="auto"/>
            <w:right w:val="none" w:sz="0" w:space="0" w:color="auto"/>
          </w:divBdr>
        </w:div>
      </w:divsChild>
    </w:div>
    <w:div w:id="2014526938">
      <w:bodyDiv w:val="1"/>
      <w:marLeft w:val="0"/>
      <w:marRight w:val="0"/>
      <w:marTop w:val="0"/>
      <w:marBottom w:val="0"/>
      <w:divBdr>
        <w:top w:val="none" w:sz="0" w:space="0" w:color="auto"/>
        <w:left w:val="none" w:sz="0" w:space="0" w:color="auto"/>
        <w:bottom w:val="none" w:sz="0" w:space="0" w:color="auto"/>
        <w:right w:val="none" w:sz="0" w:space="0" w:color="auto"/>
      </w:divBdr>
      <w:divsChild>
        <w:div w:id="820342812">
          <w:marLeft w:val="0"/>
          <w:marRight w:val="0"/>
          <w:marTop w:val="0"/>
          <w:marBottom w:val="0"/>
          <w:divBdr>
            <w:top w:val="none" w:sz="0" w:space="0" w:color="auto"/>
            <w:left w:val="none" w:sz="0" w:space="0" w:color="auto"/>
            <w:bottom w:val="none" w:sz="0" w:space="0" w:color="auto"/>
            <w:right w:val="none" w:sz="0" w:space="0" w:color="auto"/>
          </w:divBdr>
        </w:div>
        <w:div w:id="1994871806">
          <w:marLeft w:val="0"/>
          <w:marRight w:val="0"/>
          <w:marTop w:val="0"/>
          <w:marBottom w:val="0"/>
          <w:divBdr>
            <w:top w:val="none" w:sz="0" w:space="0" w:color="auto"/>
            <w:left w:val="none" w:sz="0" w:space="0" w:color="auto"/>
            <w:bottom w:val="none" w:sz="0" w:space="0" w:color="auto"/>
            <w:right w:val="none" w:sz="0" w:space="0" w:color="auto"/>
          </w:divBdr>
        </w:div>
        <w:div w:id="1658653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brnadzor.gov.ru/ru/" TargetMode="External"/><Relationship Id="rId13" Type="http://schemas.openxmlformats.org/officeDocument/2006/relationships/hyperlink" Target="http://www.fipi.r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ege.edu.ru/ru/classes-11/preparation/demovers/blanks/" TargetMode="External"/><Relationship Id="rId12" Type="http://schemas.openxmlformats.org/officeDocument/2006/relationships/hyperlink" Target="http://www.ege.edu.ru/ru/main/brief-glossary/"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ege.edu.ru/ru/main/brief-glossary/" TargetMode="External"/><Relationship Id="rId1" Type="http://schemas.openxmlformats.org/officeDocument/2006/relationships/numbering" Target="numbering.xml"/><Relationship Id="rId6" Type="http://schemas.openxmlformats.org/officeDocument/2006/relationships/hyperlink" Target="http://www.ege.edu.ru/ru/main/brief-glossary/" TargetMode="External"/><Relationship Id="rId11" Type="http://schemas.openxmlformats.org/officeDocument/2006/relationships/hyperlink" Target="http://ege.edu.ru/ru/main/legal-documents/education/index.php?id_4=26895" TargetMode="External"/><Relationship Id="rId5" Type="http://schemas.openxmlformats.org/officeDocument/2006/relationships/webSettings" Target="webSettings.xml"/><Relationship Id="rId15" Type="http://schemas.openxmlformats.org/officeDocument/2006/relationships/hyperlink" Target="http://www.ege.edu.ru/ru/classes-11/preparation/demovers/" TargetMode="External"/><Relationship Id="rId10" Type="http://schemas.openxmlformats.org/officeDocument/2006/relationships/hyperlink" Target="http://ege.edu.ru/ru/main/legal-documents/education/index.php?id_4=26894" TargetMode="External"/><Relationship Id="rId4" Type="http://schemas.openxmlformats.org/officeDocument/2006/relationships/settings" Target="settings.xml"/><Relationship Id="rId9" Type="http://schemas.openxmlformats.org/officeDocument/2006/relationships/hyperlink" Target="http://ege.edu.ru/ru/main/legal-documents/education/index.php?id_4=26893" TargetMode="External"/><Relationship Id="rId14" Type="http://schemas.openxmlformats.org/officeDocument/2006/relationships/hyperlink" Target="http://www.ege.edu.ru/ru/main/brief-gloss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2361</Words>
  <Characters>13462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15792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РУС</dc:creator>
  <cp:lastModifiedBy>РУС</cp:lastModifiedBy>
  <cp:revision>2</cp:revision>
  <dcterms:created xsi:type="dcterms:W3CDTF">2020-07-24T14:59:00Z</dcterms:created>
  <dcterms:modified xsi:type="dcterms:W3CDTF">2020-07-24T14:59:00Z</dcterms:modified>
</cp:coreProperties>
</file>